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60EDC59A" w14:textId="77777777" w:rsidR="00896602" w:rsidRPr="00C97909" w:rsidRDefault="00896602" w:rsidP="00300FB1">
      <w:pPr>
        <w:spacing w:line="230" w:lineRule="exact"/>
        <w:jc w:val="both"/>
        <w:rPr>
          <w:rFonts w:ascii="Century Schoolbook" w:hAnsi="Century Schoolbook" w:cs="Century Schoolbook"/>
          <w:sz w:val="22"/>
          <w:szCs w:val="20"/>
        </w:rPr>
      </w:pPr>
    </w:p>
    <w:p w14:paraId="1CC29F28" w14:textId="77777777" w:rsidR="00896602" w:rsidRPr="00C97909" w:rsidRDefault="00896602" w:rsidP="00300FB1">
      <w:pPr>
        <w:spacing w:line="230" w:lineRule="exact"/>
        <w:jc w:val="both"/>
        <w:rPr>
          <w:rFonts w:ascii="Century Schoolbook" w:hAnsi="Century Schoolbook" w:cs="Century Schoolbook"/>
          <w:sz w:val="22"/>
          <w:szCs w:val="20"/>
        </w:rPr>
      </w:pPr>
    </w:p>
    <w:p w14:paraId="71607ED2" w14:textId="77777777" w:rsidR="00896602" w:rsidRPr="00C97909" w:rsidRDefault="00896602" w:rsidP="00300FB1">
      <w:pPr>
        <w:spacing w:line="230" w:lineRule="exact"/>
        <w:jc w:val="both"/>
        <w:rPr>
          <w:rFonts w:ascii="Century Schoolbook" w:hAnsi="Century Schoolbook" w:cs="Century Schoolbook"/>
          <w:sz w:val="22"/>
          <w:szCs w:val="20"/>
        </w:rPr>
      </w:pPr>
    </w:p>
    <w:p w14:paraId="1DEE2E76" w14:textId="77777777" w:rsidR="00896602" w:rsidRPr="00C97909" w:rsidRDefault="00896602" w:rsidP="00300FB1">
      <w:pPr>
        <w:spacing w:line="230" w:lineRule="exact"/>
        <w:jc w:val="both"/>
        <w:rPr>
          <w:rFonts w:ascii="Century Schoolbook" w:hAnsi="Century Schoolbook" w:cs="Century Schoolbook"/>
          <w:sz w:val="22"/>
          <w:szCs w:val="20"/>
        </w:rPr>
      </w:pPr>
    </w:p>
    <w:p w14:paraId="55791532" w14:textId="77777777" w:rsidR="00896602" w:rsidRPr="00C97909" w:rsidRDefault="00896602" w:rsidP="00300FB1">
      <w:pPr>
        <w:spacing w:line="230" w:lineRule="exact"/>
        <w:jc w:val="both"/>
        <w:rPr>
          <w:rFonts w:ascii="Century Schoolbook" w:hAnsi="Century Schoolbook" w:cs="Century Schoolbook"/>
          <w:sz w:val="22"/>
          <w:szCs w:val="20"/>
        </w:rPr>
      </w:pPr>
    </w:p>
    <w:p w14:paraId="212EFF13" w14:textId="77777777" w:rsidR="00896602" w:rsidRPr="00C97909" w:rsidRDefault="00896602" w:rsidP="00300FB1">
      <w:pPr>
        <w:spacing w:line="230" w:lineRule="exact"/>
        <w:jc w:val="both"/>
        <w:rPr>
          <w:rFonts w:ascii="Century Schoolbook" w:hAnsi="Century Schoolbook" w:cs="Century Schoolbook"/>
          <w:sz w:val="22"/>
          <w:szCs w:val="20"/>
        </w:rPr>
      </w:pPr>
    </w:p>
    <w:p w14:paraId="22FC4290" w14:textId="77777777" w:rsidR="00896602" w:rsidRPr="00C97909" w:rsidRDefault="00896602" w:rsidP="00300FB1">
      <w:pPr>
        <w:spacing w:line="230" w:lineRule="exact"/>
        <w:jc w:val="both"/>
        <w:rPr>
          <w:rFonts w:ascii="Century Schoolbook" w:hAnsi="Century Schoolbook" w:cs="Century Schoolbook"/>
          <w:sz w:val="22"/>
          <w:szCs w:val="20"/>
        </w:rPr>
      </w:pPr>
    </w:p>
    <w:p w14:paraId="42924CCE" w14:textId="77777777" w:rsidR="00896602" w:rsidRPr="00C97909" w:rsidRDefault="00896602" w:rsidP="00300FB1">
      <w:pPr>
        <w:spacing w:line="230" w:lineRule="exact"/>
        <w:jc w:val="both"/>
        <w:rPr>
          <w:rFonts w:ascii="Century Schoolbook" w:hAnsi="Century Schoolbook" w:cs="Century Schoolbook"/>
          <w:sz w:val="22"/>
          <w:szCs w:val="20"/>
        </w:rPr>
      </w:pPr>
    </w:p>
    <w:p w14:paraId="0199410C" w14:textId="77777777" w:rsidR="00896602" w:rsidRPr="00C97909" w:rsidRDefault="00896602" w:rsidP="00300FB1">
      <w:pPr>
        <w:spacing w:line="230" w:lineRule="exact"/>
        <w:jc w:val="both"/>
        <w:rPr>
          <w:rFonts w:ascii="Century Schoolbook" w:hAnsi="Century Schoolbook" w:cs="Century Schoolbook"/>
          <w:sz w:val="22"/>
          <w:szCs w:val="20"/>
        </w:rPr>
      </w:pPr>
    </w:p>
    <w:p w14:paraId="6F612466" w14:textId="77777777" w:rsidR="00896602" w:rsidRPr="00C97909" w:rsidRDefault="00896602" w:rsidP="00300FB1">
      <w:pPr>
        <w:spacing w:line="230" w:lineRule="exact"/>
        <w:jc w:val="both"/>
        <w:rPr>
          <w:rFonts w:ascii="Century Schoolbook" w:hAnsi="Century Schoolbook" w:cs="Century Schoolbook"/>
          <w:sz w:val="22"/>
          <w:szCs w:val="20"/>
        </w:rPr>
      </w:pPr>
    </w:p>
    <w:p w14:paraId="7CBE625A" w14:textId="77777777" w:rsidR="00896602" w:rsidRPr="00C97909" w:rsidRDefault="00896602" w:rsidP="00300FB1">
      <w:pPr>
        <w:spacing w:line="230" w:lineRule="exact"/>
        <w:jc w:val="both"/>
        <w:rPr>
          <w:rFonts w:ascii="Century Schoolbook" w:hAnsi="Century Schoolbook" w:cs="Century Schoolbook"/>
          <w:sz w:val="22"/>
          <w:szCs w:val="20"/>
        </w:rPr>
      </w:pPr>
    </w:p>
    <w:p w14:paraId="2ED00152" w14:textId="77777777" w:rsidR="00896602" w:rsidRPr="00C97909" w:rsidRDefault="00896602" w:rsidP="00300FB1">
      <w:pPr>
        <w:spacing w:line="230" w:lineRule="exact"/>
        <w:jc w:val="both"/>
        <w:rPr>
          <w:rFonts w:ascii="Century Schoolbook" w:hAnsi="Century Schoolbook" w:cs="Century Schoolbook"/>
          <w:sz w:val="22"/>
          <w:szCs w:val="20"/>
        </w:rPr>
      </w:pPr>
    </w:p>
    <w:p w14:paraId="7CCF6C8B" w14:textId="77777777" w:rsidR="00896602" w:rsidRPr="00C97909" w:rsidRDefault="00896602" w:rsidP="00300FB1">
      <w:pPr>
        <w:spacing w:line="230" w:lineRule="exact"/>
        <w:jc w:val="both"/>
        <w:rPr>
          <w:rFonts w:ascii="Century Schoolbook" w:hAnsi="Century Schoolbook" w:cs="Century Schoolbook"/>
          <w:sz w:val="22"/>
          <w:szCs w:val="20"/>
        </w:rPr>
      </w:pPr>
    </w:p>
    <w:p w14:paraId="3C8414D2" w14:textId="77777777" w:rsidR="00896602" w:rsidRPr="00C97909" w:rsidRDefault="00896602" w:rsidP="00C97909">
      <w:pPr>
        <w:spacing w:line="230" w:lineRule="exact"/>
        <w:rPr>
          <w:rFonts w:ascii="Century Schoolbook" w:hAnsi="Century Schoolbook" w:cs="Century Schoolbook"/>
          <w:sz w:val="22"/>
          <w:szCs w:val="20"/>
        </w:rPr>
      </w:pPr>
    </w:p>
    <w:p w14:paraId="321F8D96" w14:textId="77777777" w:rsidR="00896602" w:rsidRPr="00C97909" w:rsidRDefault="00896602" w:rsidP="00C97909">
      <w:pPr>
        <w:pStyle w:val="NoSpacing"/>
        <w:spacing w:line="230" w:lineRule="exact"/>
        <w:rPr>
          <w:rFonts w:ascii="Century Schoolbook" w:hAnsi="Century Schoolbook" w:cs="Century Schoolbook"/>
          <w:sz w:val="22"/>
          <w:szCs w:val="20"/>
        </w:rPr>
      </w:pPr>
    </w:p>
    <w:p w14:paraId="7F879066" w14:textId="77777777" w:rsidR="00896602" w:rsidRPr="00C97909" w:rsidRDefault="00896602" w:rsidP="00C97909">
      <w:pPr>
        <w:spacing w:line="230" w:lineRule="exact"/>
        <w:jc w:val="center"/>
        <w:rPr>
          <w:rFonts w:ascii="Century Schoolbook" w:hAnsi="Century Schoolbook" w:cs="Century Schoolbook"/>
          <w:sz w:val="22"/>
          <w:szCs w:val="20"/>
        </w:rPr>
      </w:pPr>
      <w:r w:rsidRPr="00C97909">
        <w:rPr>
          <w:rFonts w:ascii="Century Schoolbook" w:hAnsi="Century Schoolbook"/>
          <w:noProof/>
          <w:sz w:val="28"/>
        </w:rPr>
        <mc:AlternateContent>
          <mc:Choice Requires="wpg">
            <w:drawing>
              <wp:inline distT="0" distB="0" distL="0" distR="0" wp14:anchorId="234CF8FC" wp14:editId="5AF89BD6">
                <wp:extent cx="4057650" cy="44459"/>
                <wp:effectExtent l="0" t="0" r="31750" b="31750"/>
                <wp:docPr id="13"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57650" cy="44459"/>
                          <a:chOff x="0" y="0"/>
                          <a:chExt cx="6370" cy="54"/>
                        </a:xfrm>
                      </wpg:grpSpPr>
                      <wps:wsp>
                        <wps:cNvPr id="14" name="Freeform 30"/>
                        <wps:cNvSpPr>
                          <a:spLocks/>
                        </wps:cNvSpPr>
                        <wps:spPr bwMode="auto">
                          <a:xfrm>
                            <a:off x="5" y="49"/>
                            <a:ext cx="6360" cy="20"/>
                          </a:xfrm>
                          <a:custGeom>
                            <a:avLst/>
                            <a:gdLst>
                              <a:gd name="T0" fmla="*/ 0 w 6360"/>
                              <a:gd name="T1" fmla="*/ 0 h 20"/>
                              <a:gd name="T2" fmla="*/ 6360 w 6360"/>
                              <a:gd name="T3" fmla="*/ 0 h 20"/>
                            </a:gdLst>
                            <a:ahLst/>
                            <a:cxnLst>
                              <a:cxn ang="0">
                                <a:pos x="T0" y="T1"/>
                              </a:cxn>
                              <a:cxn ang="0">
                                <a:pos x="T2" y="T3"/>
                              </a:cxn>
                            </a:cxnLst>
                            <a:rect l="0" t="0" r="r" b="b"/>
                            <a:pathLst>
                              <a:path w="6360" h="20">
                                <a:moveTo>
                                  <a:pt x="0" y="0"/>
                                </a:moveTo>
                                <a:lnTo>
                                  <a:pt x="636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Freeform 31"/>
                        <wps:cNvSpPr>
                          <a:spLocks/>
                        </wps:cNvSpPr>
                        <wps:spPr bwMode="auto">
                          <a:xfrm>
                            <a:off x="5" y="5"/>
                            <a:ext cx="6360" cy="20"/>
                          </a:xfrm>
                          <a:custGeom>
                            <a:avLst/>
                            <a:gdLst>
                              <a:gd name="T0" fmla="*/ 0 w 6360"/>
                              <a:gd name="T1" fmla="*/ 0 h 20"/>
                              <a:gd name="T2" fmla="*/ 6360 w 6360"/>
                              <a:gd name="T3" fmla="*/ 0 h 20"/>
                            </a:gdLst>
                            <a:ahLst/>
                            <a:cxnLst>
                              <a:cxn ang="0">
                                <a:pos x="T0" y="T1"/>
                              </a:cxn>
                              <a:cxn ang="0">
                                <a:pos x="T2" y="T3"/>
                              </a:cxn>
                            </a:cxnLst>
                            <a:rect l="0" t="0" r="r" b="b"/>
                            <a:pathLst>
                              <a:path w="6360" h="20">
                                <a:moveTo>
                                  <a:pt x="0" y="0"/>
                                </a:moveTo>
                                <a:lnTo>
                                  <a:pt x="636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mv="urn:schemas-microsoft-com:mac:vml" xmlns:mo="http://schemas.microsoft.com/office/mac/office/2008/main">
            <w:pict>
              <v:group id="Group 29" o:spid="_x0000_s1026" style="width:319.5pt;height:3.5pt;mso-position-horizontal-relative:char;mso-position-vertical-relative:line" coordsize="637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">
                <v:shape id="Freeform 30" o:spid="_x0000_s1027" style="position:absolute;left:5;top:49;width:6360;height:20;visibility:visible;mso-wrap-style:square;v-text-anchor:top" coordsize="636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cDl8AA&#10;AADbAAAADwAAAGRycy9kb3ducmV2LnhtbERP24rCMBB9X/Afwgi+ramLqFTTIuKKuL54+YCxGdti&#10;MylNbOvfm4WFfZvDuc4q7U0lWmpcaVnBZByBIM6sLjlXcL18fy5AOI+ssbJMCl7kIE0GHyuMte34&#10;RO3Z5yKEsItRQeF9HUvpsoIMurGtiQN3t41BH2CTS91gF8JNJb+iaCYNlhwaCqxpU1D2OD+Ngp+t&#10;f+4qc+uwXR+39fy1O1zJKDUa9uslCE+9/xf/ufc6zJ/C7y/hAJm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qcDl8AAAADbAAAADwAAAAAAAAAAAAAAAACYAgAAZHJzL2Rvd25y&#10;ZXYueG1sUEsFBgAAAAAEAAQA9QAAAIUDAAAAAA==&#10;" path="m,l6360,e" filled="f" strokeweight=".5pt">
                  <v:path arrowok="t" o:connecttype="custom" o:connectlocs="0,0;6360,0" o:connectangles="0,0"/>
                </v:shape>
                <v:shape id="Freeform 31" o:spid="_x0000_s1028" style="position:absolute;left:5;top:5;width:6360;height:20;visibility:visible;mso-wrap-style:square;v-text-anchor:top" coordsize="636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umDMAA&#10;AADbAAAADwAAAGRycy9kb3ducmV2LnhtbERP24rCMBB9X/Afwgi+rakLXqimRcQVcX3x8gFjM7bF&#10;ZlKa2Na/NwsL+zaHc51V2ptKtNS40rKCyTgCQZxZXXKu4Hr5/lyAcB5ZY2WZFLzIQZoMPlYYa9vx&#10;idqzz0UIYRejgsL7OpbSZQUZdGNbEwfubhuDPsAml7rBLoSbSn5F0UwaLDk0FFjTpqDscX4aBT9b&#10;/9xV5tZhuz5u6/lrd7iSUWo07NdLEJ56/y/+c+91mD+F31/CATJ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eumDMAAAADbAAAADwAAAAAAAAAAAAAAAACYAgAAZHJzL2Rvd25y&#10;ZXYueG1sUEsFBgAAAAAEAAQA9QAAAIUDAAAAAA==&#10;" path="m,l6360,e" filled="f" strokeweight=".5pt">
                  <v:path arrowok="t" o:connecttype="custom" o:connectlocs="0,0;6360,0" o:connectangles="0,0"/>
                </v:shape>
                <w10:anchorlock/>
              </v:group>
            </w:pict>
          </mc:Fallback>
        </mc:AlternateContent>
      </w:r>
    </w:p>
    <w:p w14:paraId="0EBBA240" w14:textId="77777777" w:rsidR="00896602" w:rsidRPr="00C97909" w:rsidRDefault="00896602" w:rsidP="0085533B">
      <w:pPr>
        <w:spacing w:line="230" w:lineRule="exact"/>
        <w:rPr>
          <w:rFonts w:ascii="Century Schoolbook" w:hAnsi="Century Schoolbook" w:cs="Century Schoolbook"/>
          <w:sz w:val="22"/>
          <w:szCs w:val="20"/>
        </w:rPr>
      </w:pPr>
    </w:p>
    <w:p w14:paraId="4F4C3B34" w14:textId="77777777" w:rsidR="00896602" w:rsidRPr="00C97909" w:rsidRDefault="00896602" w:rsidP="0085533B">
      <w:pPr>
        <w:spacing w:line="230" w:lineRule="exact"/>
        <w:rPr>
          <w:rFonts w:ascii="Century Schoolbook" w:hAnsi="Century Schoolbook" w:cs="Century Schoolbook"/>
          <w:sz w:val="22"/>
          <w:szCs w:val="20"/>
        </w:rPr>
      </w:pPr>
    </w:p>
    <w:p w14:paraId="3A881E72" w14:textId="77777777" w:rsidR="00896602" w:rsidRPr="00C97909" w:rsidRDefault="00896602" w:rsidP="0085533B">
      <w:pPr>
        <w:spacing w:line="230" w:lineRule="exact"/>
        <w:rPr>
          <w:rFonts w:ascii="Century Schoolbook" w:hAnsi="Century Schoolbook" w:cs="Century Schoolbook"/>
          <w:sz w:val="22"/>
          <w:szCs w:val="20"/>
        </w:rPr>
      </w:pPr>
    </w:p>
    <w:p w14:paraId="1304CC1D" w14:textId="3F594328" w:rsidR="00896602" w:rsidRPr="00C97909" w:rsidRDefault="00896602" w:rsidP="00300FB1">
      <w:pPr>
        <w:pStyle w:val="NoSpacing"/>
        <w:spacing w:line="230" w:lineRule="exact"/>
        <w:jc w:val="center"/>
        <w:rPr>
          <w:rFonts w:ascii="Century Schoolbook" w:hAnsi="Century Schoolbook" w:cs="Century Schoolbook"/>
          <w:sz w:val="22"/>
          <w:szCs w:val="20"/>
        </w:rPr>
      </w:pPr>
      <w:r w:rsidRPr="00C97909">
        <w:rPr>
          <w:rFonts w:ascii="Century Schoolbook" w:hAnsi="Century Schoolbook" w:cs="Century Schoolbook"/>
          <w:b/>
          <w:bCs/>
          <w:caps/>
          <w:sz w:val="22"/>
          <w:szCs w:val="20"/>
        </w:rPr>
        <w:t>employment ACT OF 1946</w:t>
      </w:r>
    </w:p>
    <w:p w14:paraId="3A174010" w14:textId="77777777" w:rsidR="00896602" w:rsidRPr="00C97909" w:rsidRDefault="00896602" w:rsidP="0085533B">
      <w:pPr>
        <w:pStyle w:val="NoSpacing"/>
        <w:spacing w:line="230" w:lineRule="exact"/>
        <w:rPr>
          <w:rFonts w:ascii="Century Schoolbook" w:hAnsi="Century Schoolbook" w:cs="Century Schoolbook"/>
          <w:sz w:val="22"/>
          <w:szCs w:val="20"/>
        </w:rPr>
      </w:pPr>
    </w:p>
    <w:p w14:paraId="29018340" w14:textId="77777777" w:rsidR="00896602" w:rsidRPr="00C97909" w:rsidRDefault="00896602" w:rsidP="0085533B">
      <w:pPr>
        <w:pStyle w:val="NoSpacing"/>
        <w:spacing w:line="230" w:lineRule="exact"/>
        <w:rPr>
          <w:rFonts w:ascii="Century Schoolbook" w:hAnsi="Century Schoolbook" w:cs="Century Schoolbook"/>
          <w:sz w:val="22"/>
          <w:szCs w:val="20"/>
        </w:rPr>
      </w:pPr>
    </w:p>
    <w:p w14:paraId="3A14F522" w14:textId="77777777" w:rsidR="00896602" w:rsidRPr="00C97909" w:rsidRDefault="00896602" w:rsidP="0085533B">
      <w:pPr>
        <w:pStyle w:val="NoSpacing"/>
        <w:spacing w:line="230" w:lineRule="exact"/>
        <w:rPr>
          <w:rFonts w:ascii="Century Schoolbook" w:hAnsi="Century Schoolbook" w:cs="Century Schoolbook"/>
          <w:sz w:val="22"/>
          <w:szCs w:val="20"/>
        </w:rPr>
      </w:pPr>
    </w:p>
    <w:p w14:paraId="510CECBF" w14:textId="77777777" w:rsidR="00896602" w:rsidRPr="00C97909" w:rsidRDefault="00896602" w:rsidP="00C97909">
      <w:pPr>
        <w:spacing w:line="230" w:lineRule="exact"/>
        <w:jc w:val="center"/>
        <w:rPr>
          <w:rFonts w:ascii="Century Schoolbook" w:hAnsi="Century Schoolbook" w:cs="Century Schoolbook"/>
          <w:sz w:val="22"/>
          <w:szCs w:val="20"/>
        </w:rPr>
      </w:pPr>
      <w:r w:rsidRPr="00C97909">
        <w:rPr>
          <w:rFonts w:ascii="Century Schoolbook" w:hAnsi="Century Schoolbook"/>
          <w:noProof/>
          <w:sz w:val="28"/>
        </w:rPr>
        <mc:AlternateContent>
          <mc:Choice Requires="wpg">
            <w:drawing>
              <wp:inline distT="0" distB="0" distL="0" distR="0" wp14:anchorId="0E7F34BD" wp14:editId="411701E3">
                <wp:extent cx="4057650" cy="44459"/>
                <wp:effectExtent l="0" t="0" r="31750" b="31750"/>
                <wp:docPr id="25"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57650" cy="44459"/>
                          <a:chOff x="0" y="0"/>
                          <a:chExt cx="6370" cy="54"/>
                        </a:xfrm>
                      </wpg:grpSpPr>
                      <wps:wsp>
                        <wps:cNvPr id="26" name="Freeform 30"/>
                        <wps:cNvSpPr>
                          <a:spLocks/>
                        </wps:cNvSpPr>
                        <wps:spPr bwMode="auto">
                          <a:xfrm>
                            <a:off x="5" y="49"/>
                            <a:ext cx="6360" cy="20"/>
                          </a:xfrm>
                          <a:custGeom>
                            <a:avLst/>
                            <a:gdLst>
                              <a:gd name="T0" fmla="*/ 0 w 6360"/>
                              <a:gd name="T1" fmla="*/ 0 h 20"/>
                              <a:gd name="T2" fmla="*/ 6360 w 6360"/>
                              <a:gd name="T3" fmla="*/ 0 h 20"/>
                            </a:gdLst>
                            <a:ahLst/>
                            <a:cxnLst>
                              <a:cxn ang="0">
                                <a:pos x="T0" y="T1"/>
                              </a:cxn>
                              <a:cxn ang="0">
                                <a:pos x="T2" y="T3"/>
                              </a:cxn>
                            </a:cxnLst>
                            <a:rect l="0" t="0" r="r" b="b"/>
                            <a:pathLst>
                              <a:path w="6360" h="20">
                                <a:moveTo>
                                  <a:pt x="0" y="0"/>
                                </a:moveTo>
                                <a:lnTo>
                                  <a:pt x="636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Freeform 31"/>
                        <wps:cNvSpPr>
                          <a:spLocks/>
                        </wps:cNvSpPr>
                        <wps:spPr bwMode="auto">
                          <a:xfrm>
                            <a:off x="5" y="5"/>
                            <a:ext cx="6360" cy="20"/>
                          </a:xfrm>
                          <a:custGeom>
                            <a:avLst/>
                            <a:gdLst>
                              <a:gd name="T0" fmla="*/ 0 w 6360"/>
                              <a:gd name="T1" fmla="*/ 0 h 20"/>
                              <a:gd name="T2" fmla="*/ 6360 w 6360"/>
                              <a:gd name="T3" fmla="*/ 0 h 20"/>
                            </a:gdLst>
                            <a:ahLst/>
                            <a:cxnLst>
                              <a:cxn ang="0">
                                <a:pos x="T0" y="T1"/>
                              </a:cxn>
                              <a:cxn ang="0">
                                <a:pos x="T2" y="T3"/>
                              </a:cxn>
                            </a:cxnLst>
                            <a:rect l="0" t="0" r="r" b="b"/>
                            <a:pathLst>
                              <a:path w="6360" h="20">
                                <a:moveTo>
                                  <a:pt x="0" y="0"/>
                                </a:moveTo>
                                <a:lnTo>
                                  <a:pt x="636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mv="urn:schemas-microsoft-com:mac:vml" xmlns:mo="http://schemas.microsoft.com/office/mac/office/2008/main">
            <w:pict>
              <v:group id="Group 29" o:spid="_x0000_s1026" style="width:319.5pt;height:3.5pt;mso-position-horizontal-relative:char;mso-position-vertical-relative:line" coordsize="637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">
                <v:shape id="Freeform 30" o:spid="_x0000_s1027" style="position:absolute;left:5;top:49;width:6360;height:20;visibility:visible;mso-wrap-style:square;v-text-anchor:top" coordsize="636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XyxsIA&#10;AADbAAAADwAAAGRycy9kb3ducmV2LnhtbESPQYvCMBSE7wv+h/AEb2uqB126TUVERdTLdv0Bz+bZ&#10;FpuX0sS2/nuzsOBxmJlvmGQ1mFp01LrKsoLZNAJBnFtdcaHg8rv7/ALhPLLG2jIpeJKDVTr6SDDW&#10;tucf6jJfiABhF6OC0vsmltLlJRl0U9sQB+9mW4M+yLaQusU+wE0t51G0kAYrDgslNrQpKb9nD6Pg&#10;tPWPfW2uPXbr87ZZPvfHCxmlJuNh/Q3C0+Df4f/2QSuYL+DvS/gBM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VfLGwgAAANsAAAAPAAAAAAAAAAAAAAAAAJgCAABkcnMvZG93&#10;bnJldi54bWxQSwUGAAAAAAQABAD1AAAAhwMAAAAA&#10;" path="m,l6360,e" filled="f" strokeweight=".5pt">
                  <v:path arrowok="t" o:connecttype="custom" o:connectlocs="0,0;6360,0" o:connectangles="0,0"/>
                </v:shape>
                <v:shape id="Freeform 31" o:spid="_x0000_s1028" style="position:absolute;left:5;top:5;width:6360;height:20;visibility:visible;mso-wrap-style:square;v-text-anchor:top" coordsize="636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lXXcMA&#10;AADbAAAADwAAAGRycy9kb3ducmV2LnhtbESP3WrCQBSE7wXfYTkF73RTLxpJXUMQlaLeaH2A0+xp&#10;EsyeDdk1P2/vFgpeDjPzDbNOB1OLjlpXWVbwvohAEOdWV1wouH3v5ysQziNrrC2TgpEcpJvpZI2J&#10;tj1fqLv6QgQIuwQVlN43iZQuL8mgW9iGOHi/tjXog2wLqVvsA9zUchlFH9JgxWGhxIa2JeX368Mo&#10;OO3841Cbnx677Lxr4vFwvJFRavY2ZJ8gPA3+Ff5vf2kFyxj+voQfID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BlXXcMAAADbAAAADwAAAAAAAAAAAAAAAACYAgAAZHJzL2Rv&#10;d25yZXYueG1sUEsFBgAAAAAEAAQA9QAAAIgDAAAAAA==&#10;" path="m,l6360,e" filled="f" strokeweight=".5pt">
                  <v:path arrowok="t" o:connecttype="custom" o:connectlocs="0,0;6360,0" o:connectangles="0,0"/>
                </v:shape>
                <w10:anchorlock/>
              </v:group>
            </w:pict>
          </mc:Fallback>
        </mc:AlternateContent>
      </w:r>
    </w:p>
    <w:p w14:paraId="77E33B97" w14:textId="77777777" w:rsidR="00896602" w:rsidRPr="00C97909" w:rsidRDefault="00896602" w:rsidP="00C97909">
      <w:pPr>
        <w:spacing w:line="230" w:lineRule="exact"/>
        <w:rPr>
          <w:rFonts w:ascii="Century Schoolbook" w:hAnsi="Century Schoolbook" w:cs="Century Schoolbook"/>
          <w:sz w:val="22"/>
          <w:szCs w:val="20"/>
        </w:rPr>
      </w:pPr>
    </w:p>
    <w:p w14:paraId="637218BF" w14:textId="77777777" w:rsidR="00896602" w:rsidRPr="00C97909" w:rsidRDefault="00896602" w:rsidP="00C97909">
      <w:pPr>
        <w:spacing w:line="230" w:lineRule="exact"/>
        <w:rPr>
          <w:rFonts w:ascii="Century Schoolbook" w:hAnsi="Century Schoolbook" w:cs="Century Schoolbook"/>
          <w:sz w:val="22"/>
          <w:szCs w:val="20"/>
        </w:rPr>
      </w:pPr>
    </w:p>
    <w:p w14:paraId="2B2C5232" w14:textId="77777777" w:rsidR="00896602" w:rsidRPr="00C97909" w:rsidRDefault="00896602" w:rsidP="00300FB1">
      <w:pPr>
        <w:spacing w:line="230" w:lineRule="exact"/>
        <w:jc w:val="both"/>
        <w:rPr>
          <w:rFonts w:ascii="Century Schoolbook" w:hAnsi="Century Schoolbook" w:cs="Century Schoolbook"/>
          <w:sz w:val="22"/>
          <w:szCs w:val="20"/>
        </w:rPr>
      </w:pPr>
    </w:p>
    <w:p w14:paraId="5E5A16D6" w14:textId="77777777" w:rsidR="00896602" w:rsidRPr="00C97909" w:rsidRDefault="00896602" w:rsidP="00300FB1">
      <w:pPr>
        <w:spacing w:line="230" w:lineRule="exact"/>
        <w:jc w:val="both"/>
        <w:rPr>
          <w:rFonts w:ascii="Century Schoolbook" w:hAnsi="Century Schoolbook" w:cs="Century Schoolbook"/>
          <w:sz w:val="22"/>
          <w:szCs w:val="20"/>
        </w:rPr>
      </w:pPr>
    </w:p>
    <w:p w14:paraId="412B054E" w14:textId="77777777" w:rsidR="00896602" w:rsidRPr="00C97909" w:rsidRDefault="00896602" w:rsidP="00300FB1">
      <w:pPr>
        <w:spacing w:line="230" w:lineRule="exact"/>
        <w:jc w:val="both"/>
        <w:rPr>
          <w:rFonts w:ascii="Century Schoolbook" w:hAnsi="Century Schoolbook" w:cs="Century Schoolbook"/>
          <w:sz w:val="22"/>
          <w:szCs w:val="20"/>
        </w:rPr>
      </w:pPr>
    </w:p>
    <w:p w14:paraId="2A775AF4" w14:textId="77777777" w:rsidR="00896602" w:rsidRPr="00C97909" w:rsidRDefault="00896602" w:rsidP="00300FB1">
      <w:pPr>
        <w:spacing w:line="230" w:lineRule="exact"/>
        <w:jc w:val="both"/>
        <w:rPr>
          <w:rFonts w:ascii="Century Schoolbook" w:hAnsi="Century Schoolbook" w:cs="Century Schoolbook"/>
          <w:sz w:val="22"/>
          <w:szCs w:val="20"/>
        </w:rPr>
      </w:pPr>
    </w:p>
    <w:p w14:paraId="3FE8FF68" w14:textId="77777777" w:rsidR="00896602" w:rsidRPr="00C97909" w:rsidRDefault="00896602" w:rsidP="00300FB1">
      <w:pPr>
        <w:spacing w:line="230" w:lineRule="exact"/>
        <w:jc w:val="both"/>
        <w:rPr>
          <w:rFonts w:ascii="Century Schoolbook" w:hAnsi="Century Schoolbook" w:cs="Century Schoolbook"/>
          <w:sz w:val="22"/>
          <w:szCs w:val="20"/>
        </w:rPr>
      </w:pPr>
    </w:p>
    <w:p w14:paraId="689B1E88" w14:textId="77777777" w:rsidR="00896602" w:rsidRPr="00C97909" w:rsidRDefault="00896602" w:rsidP="00300FB1">
      <w:pPr>
        <w:spacing w:line="230" w:lineRule="exact"/>
        <w:jc w:val="both"/>
        <w:rPr>
          <w:rFonts w:ascii="Century Schoolbook" w:hAnsi="Century Schoolbook" w:cs="Century Schoolbook"/>
          <w:sz w:val="22"/>
          <w:szCs w:val="20"/>
        </w:rPr>
      </w:pPr>
    </w:p>
    <w:p w14:paraId="21EF3ADF" w14:textId="77777777" w:rsidR="00896602" w:rsidRPr="00C97909" w:rsidRDefault="00896602" w:rsidP="00300FB1">
      <w:pPr>
        <w:spacing w:line="230" w:lineRule="exact"/>
        <w:jc w:val="both"/>
        <w:rPr>
          <w:rFonts w:ascii="Century Schoolbook" w:hAnsi="Century Schoolbook" w:cs="Century Schoolbook"/>
          <w:sz w:val="22"/>
          <w:szCs w:val="20"/>
        </w:rPr>
      </w:pPr>
    </w:p>
    <w:p w14:paraId="71B25354" w14:textId="77777777" w:rsidR="00896602" w:rsidRPr="00C97909" w:rsidRDefault="00896602" w:rsidP="00300FB1">
      <w:pPr>
        <w:spacing w:line="230" w:lineRule="exact"/>
        <w:jc w:val="both"/>
        <w:rPr>
          <w:rFonts w:ascii="Century Schoolbook" w:hAnsi="Century Schoolbook" w:cs="Century Schoolbook"/>
          <w:sz w:val="22"/>
          <w:szCs w:val="20"/>
        </w:rPr>
      </w:pPr>
    </w:p>
    <w:p w14:paraId="6133A0F2" w14:textId="77777777" w:rsidR="00896602" w:rsidRPr="00C97909" w:rsidRDefault="00896602" w:rsidP="00300FB1">
      <w:pPr>
        <w:spacing w:line="230" w:lineRule="exact"/>
        <w:jc w:val="both"/>
        <w:rPr>
          <w:rFonts w:ascii="Century Schoolbook" w:hAnsi="Century Schoolbook" w:cs="Century Schoolbook"/>
          <w:sz w:val="22"/>
          <w:szCs w:val="20"/>
        </w:rPr>
      </w:pPr>
    </w:p>
    <w:p w14:paraId="14B23F41" w14:textId="77777777" w:rsidR="00896602" w:rsidRPr="00C97909" w:rsidRDefault="00896602" w:rsidP="00300FB1">
      <w:pPr>
        <w:spacing w:line="230" w:lineRule="exact"/>
        <w:jc w:val="both"/>
        <w:rPr>
          <w:rFonts w:ascii="Century Schoolbook" w:hAnsi="Century Schoolbook" w:cs="Century Schoolbook"/>
          <w:sz w:val="22"/>
          <w:szCs w:val="20"/>
        </w:rPr>
      </w:pPr>
    </w:p>
    <w:p w14:paraId="15316434" w14:textId="77777777" w:rsidR="00896602" w:rsidRPr="00C97909" w:rsidRDefault="00896602" w:rsidP="00300FB1">
      <w:pPr>
        <w:spacing w:line="230" w:lineRule="exact"/>
        <w:jc w:val="both"/>
        <w:rPr>
          <w:rFonts w:ascii="Century Schoolbook" w:hAnsi="Century Schoolbook" w:cs="Century Schoolbook"/>
          <w:sz w:val="22"/>
          <w:szCs w:val="20"/>
        </w:rPr>
      </w:pPr>
    </w:p>
    <w:p w14:paraId="22DDCC39" w14:textId="77777777" w:rsidR="00896602" w:rsidRPr="00C97909" w:rsidRDefault="00896602" w:rsidP="00300FB1">
      <w:pPr>
        <w:spacing w:line="230" w:lineRule="exact"/>
        <w:jc w:val="both"/>
        <w:rPr>
          <w:rFonts w:ascii="Century Schoolbook" w:hAnsi="Century Schoolbook" w:cs="Century Schoolbook"/>
          <w:sz w:val="22"/>
          <w:szCs w:val="20"/>
        </w:rPr>
      </w:pPr>
    </w:p>
    <w:p w14:paraId="31F07C6D" w14:textId="77777777" w:rsidR="00896602" w:rsidRPr="00C97909" w:rsidRDefault="00896602" w:rsidP="00300FB1">
      <w:pPr>
        <w:spacing w:line="230" w:lineRule="exact"/>
        <w:jc w:val="both"/>
        <w:rPr>
          <w:rFonts w:ascii="Century Schoolbook" w:hAnsi="Century Schoolbook" w:cs="Century Schoolbook"/>
          <w:sz w:val="22"/>
          <w:szCs w:val="20"/>
        </w:rPr>
      </w:pPr>
    </w:p>
    <w:p w14:paraId="71E233A4" w14:textId="77777777" w:rsidR="00896602" w:rsidRPr="00C97909" w:rsidRDefault="00896602" w:rsidP="00300FB1">
      <w:pPr>
        <w:spacing w:line="230" w:lineRule="exact"/>
        <w:jc w:val="both"/>
        <w:rPr>
          <w:rFonts w:ascii="Century Schoolbook" w:hAnsi="Century Schoolbook" w:cs="Century Schoolbook"/>
          <w:sz w:val="22"/>
          <w:szCs w:val="20"/>
        </w:rPr>
      </w:pPr>
    </w:p>
    <w:p w14:paraId="0DE416D0" w14:textId="77777777" w:rsidR="00896602" w:rsidRPr="00C97909" w:rsidRDefault="00896602" w:rsidP="00300FB1">
      <w:pPr>
        <w:spacing w:line="230" w:lineRule="exact"/>
        <w:jc w:val="both"/>
        <w:rPr>
          <w:rFonts w:ascii="Century Schoolbook" w:hAnsi="Century Schoolbook" w:cs="Century Schoolbook"/>
          <w:sz w:val="22"/>
          <w:szCs w:val="20"/>
        </w:rPr>
        <w:sectPr w:rsidR="00896602" w:rsidRPr="00C97909" w:rsidSect="0085533B">
          <w:headerReference w:type="even" r:id="rId9"/>
          <w:headerReference w:type="default" r:id="rId10"/>
          <w:footerReference w:type="even" r:id="rId11"/>
          <w:footerReference w:type="default" r:id="rId12"/>
          <w:footnotePr>
            <w:numStart w:val="369"/>
          </w:footnotePr>
          <w:pgSz w:w="12240" w:h="15840"/>
          <w:pgMar w:top="2448" w:right="2880" w:bottom="2448" w:left="2880" w:header="2016" w:footer="2016" w:gutter="0"/>
          <w:pgNumType w:start="603"/>
          <w:cols w:space="720" w:equalWidth="0">
            <w:col w:w="6390"/>
          </w:cols>
          <w:noEndnote/>
        </w:sectPr>
      </w:pPr>
    </w:p>
    <w:p w14:paraId="149966C4" w14:textId="77777777" w:rsidR="00896602" w:rsidRPr="00C97909" w:rsidRDefault="00896602" w:rsidP="00300FB1">
      <w:pPr>
        <w:spacing w:line="230" w:lineRule="exact"/>
        <w:jc w:val="both"/>
        <w:rPr>
          <w:rFonts w:ascii="Century Schoolbook" w:hAnsi="Century Schoolbook" w:cs="Century Schoolbook"/>
          <w:sz w:val="22"/>
          <w:szCs w:val="20"/>
        </w:rPr>
      </w:pPr>
      <w:r w:rsidRPr="00C97909">
        <w:rPr>
          <w:rFonts w:ascii="Century Schoolbook" w:hAnsi="Century Schoolbook" w:cs="Century Schoolbook"/>
          <w:sz w:val="22"/>
          <w:szCs w:val="20"/>
        </w:rPr>
        <w:lastRenderedPageBreak/>
        <w:br w:type="page"/>
      </w:r>
    </w:p>
    <w:p w14:paraId="4359D579"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3662DAB2"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096CA493"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27F260F0"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187DA03F"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26794830"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15D30EDD"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5CEDFB51"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30CF33C2"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18017172"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0A69DF56"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1AA98D35"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759AEF1C"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53D4029A"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0774AA56"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21B7574C"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119CBEFA"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4557316C"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3D0FC358"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20C5C8E8"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5EB94020"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03DDEF49"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743166F5"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2647C1FC"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29E9B97D" w14:textId="77777777" w:rsidR="00896602" w:rsidRPr="00C97909" w:rsidRDefault="00896602" w:rsidP="00300FB1">
      <w:pPr>
        <w:spacing w:line="230" w:lineRule="exact"/>
        <w:contextualSpacing/>
        <w:jc w:val="both"/>
        <w:rPr>
          <w:rFonts w:ascii="Century Schoolbook" w:hAnsi="Century Schoolbook"/>
          <w:smallCaps/>
          <w:sz w:val="18"/>
          <w:szCs w:val="18"/>
        </w:rPr>
      </w:pPr>
    </w:p>
    <w:p w14:paraId="4D90EA87" w14:textId="77777777" w:rsidR="006508C6" w:rsidRPr="00C97909" w:rsidRDefault="006508C6" w:rsidP="00300FB1">
      <w:pPr>
        <w:spacing w:line="230" w:lineRule="exact"/>
        <w:contextualSpacing/>
        <w:jc w:val="both"/>
        <w:rPr>
          <w:rFonts w:ascii="Century Schoolbook" w:hAnsi="Century Schoolbook"/>
          <w:smallCaps/>
          <w:sz w:val="18"/>
          <w:szCs w:val="18"/>
        </w:rPr>
      </w:pPr>
    </w:p>
    <w:p w14:paraId="4B820FFD" w14:textId="77777777" w:rsidR="006508C6" w:rsidRPr="00C97909" w:rsidRDefault="006508C6" w:rsidP="00300FB1">
      <w:pPr>
        <w:spacing w:line="230" w:lineRule="exact"/>
        <w:contextualSpacing/>
        <w:jc w:val="both"/>
        <w:rPr>
          <w:rFonts w:ascii="Century Schoolbook" w:hAnsi="Century Schoolbook"/>
          <w:smallCaps/>
          <w:sz w:val="18"/>
          <w:szCs w:val="18"/>
        </w:rPr>
      </w:pPr>
    </w:p>
    <w:p w14:paraId="57AC39AC" w14:textId="77777777" w:rsidR="006508C6" w:rsidRPr="00C97909" w:rsidRDefault="006508C6" w:rsidP="00300FB1">
      <w:pPr>
        <w:spacing w:line="230" w:lineRule="exact"/>
        <w:contextualSpacing/>
        <w:jc w:val="both"/>
        <w:rPr>
          <w:rFonts w:ascii="Century Schoolbook" w:hAnsi="Century Schoolbook"/>
          <w:smallCaps/>
          <w:sz w:val="18"/>
          <w:szCs w:val="18"/>
        </w:rPr>
      </w:pPr>
    </w:p>
    <w:p w14:paraId="052D5062" w14:textId="77777777" w:rsidR="006508C6" w:rsidRPr="00C97909" w:rsidRDefault="006508C6" w:rsidP="00300FB1">
      <w:pPr>
        <w:spacing w:line="230" w:lineRule="exact"/>
        <w:contextualSpacing/>
        <w:jc w:val="both"/>
        <w:rPr>
          <w:rFonts w:ascii="Century Schoolbook" w:hAnsi="Century Schoolbook"/>
          <w:smallCaps/>
          <w:sz w:val="18"/>
          <w:szCs w:val="18"/>
        </w:rPr>
      </w:pPr>
    </w:p>
    <w:p w14:paraId="067DBB31" w14:textId="77777777" w:rsidR="00896602" w:rsidRPr="00C97909" w:rsidRDefault="00896602" w:rsidP="00300FB1">
      <w:pPr>
        <w:spacing w:line="230" w:lineRule="exact"/>
        <w:contextualSpacing/>
        <w:jc w:val="both"/>
        <w:rPr>
          <w:rFonts w:ascii="Century Schoolbook" w:hAnsi="Century Schoolbook"/>
          <w:sz w:val="22"/>
          <w:szCs w:val="20"/>
        </w:rPr>
      </w:pPr>
    </w:p>
    <w:p w14:paraId="685F4A36" w14:textId="77777777" w:rsidR="00896602" w:rsidRPr="00C97909" w:rsidRDefault="00896602" w:rsidP="00300FB1">
      <w:pPr>
        <w:spacing w:line="230" w:lineRule="exact"/>
        <w:contextualSpacing/>
        <w:jc w:val="both"/>
        <w:rPr>
          <w:rFonts w:ascii="Century Schoolbook" w:hAnsi="Century Schoolbook"/>
          <w:sz w:val="22"/>
          <w:szCs w:val="20"/>
        </w:rPr>
      </w:pPr>
    </w:p>
    <w:p w14:paraId="2AAEEFDB" w14:textId="77777777" w:rsidR="00896602" w:rsidRPr="00C97909" w:rsidRDefault="00896602" w:rsidP="00300FB1">
      <w:pPr>
        <w:spacing w:line="230" w:lineRule="exact"/>
        <w:contextualSpacing/>
        <w:jc w:val="both"/>
        <w:rPr>
          <w:rFonts w:ascii="Century Schoolbook" w:hAnsi="Century Schoolbook"/>
          <w:sz w:val="22"/>
          <w:szCs w:val="20"/>
        </w:rPr>
      </w:pPr>
    </w:p>
    <w:p w14:paraId="1434702A" w14:textId="77777777" w:rsidR="00896602" w:rsidRPr="00C97909" w:rsidRDefault="00896602" w:rsidP="00300FB1">
      <w:pPr>
        <w:spacing w:line="230" w:lineRule="exact"/>
        <w:jc w:val="both"/>
        <w:rPr>
          <w:rFonts w:ascii="Century Schoolbook" w:hAnsi="Century Schoolbook"/>
          <w:sz w:val="28"/>
        </w:rPr>
        <w:sectPr w:rsidR="00896602" w:rsidRPr="00C97909" w:rsidSect="00FA1A21">
          <w:headerReference w:type="even" r:id="rId13"/>
          <w:headerReference w:type="default" r:id="rId14"/>
          <w:footerReference w:type="even" r:id="rId15"/>
          <w:footerReference w:type="default" r:id="rId16"/>
          <w:footnotePr>
            <w:numStart w:val="369"/>
          </w:footnotePr>
          <w:type w:val="continuous"/>
          <w:pgSz w:w="12240" w:h="15840"/>
          <w:pgMar w:top="2448" w:right="2880" w:bottom="2448" w:left="2880" w:header="2016" w:footer="2016" w:gutter="0"/>
          <w:cols w:space="720" w:equalWidth="0">
            <w:col w:w="5760"/>
          </w:cols>
          <w:noEndnote/>
        </w:sectPr>
      </w:pPr>
    </w:p>
    <w:p w14:paraId="4161DD11" w14:textId="77777777" w:rsidR="00896602" w:rsidRPr="00C97909" w:rsidRDefault="00896602" w:rsidP="00300FB1">
      <w:pPr>
        <w:widowControl/>
        <w:autoSpaceDE/>
        <w:autoSpaceDN/>
        <w:adjustRightInd/>
        <w:spacing w:line="230" w:lineRule="exact"/>
        <w:jc w:val="both"/>
        <w:rPr>
          <w:rFonts w:ascii="Century Schoolbook" w:hAnsi="Century Schoolbook"/>
          <w:sz w:val="28"/>
        </w:rPr>
      </w:pPr>
      <w:r w:rsidRPr="00C97909">
        <w:rPr>
          <w:rFonts w:ascii="Century Schoolbook" w:hAnsi="Century Schoolbook"/>
          <w:sz w:val="28"/>
        </w:rPr>
        <w:lastRenderedPageBreak/>
        <w:br w:type="page"/>
      </w:r>
    </w:p>
    <w:p w14:paraId="57E625C6" w14:textId="3E2FCCBA" w:rsidR="00032B2D" w:rsidRPr="00C97909" w:rsidRDefault="00032B2D" w:rsidP="00032B2D">
      <w:pPr>
        <w:spacing w:line="320" w:lineRule="exact"/>
        <w:jc w:val="center"/>
        <w:rPr>
          <w:rFonts w:ascii="Century Schoolbook" w:hAnsi="Century Schoolbook"/>
          <w:b/>
          <w:smallCaps/>
          <w:sz w:val="32"/>
          <w:szCs w:val="32"/>
        </w:rPr>
      </w:pPr>
      <w:bookmarkStart w:id="0" w:name="_GoBack"/>
      <w:r w:rsidRPr="00C97909">
        <w:rPr>
          <w:rFonts w:ascii="Century Schoolbook" w:hAnsi="Century Schoolbook"/>
          <w:b/>
          <w:smallCaps/>
          <w:sz w:val="32"/>
          <w:szCs w:val="32"/>
        </w:rPr>
        <w:lastRenderedPageBreak/>
        <w:t>employment act of 194</w:t>
      </w:r>
      <w:bookmarkEnd w:id="0"/>
      <w:r w:rsidRPr="00C97909">
        <w:rPr>
          <w:rFonts w:ascii="Century Schoolbook" w:hAnsi="Century Schoolbook"/>
          <w:b/>
          <w:smallCaps/>
          <w:sz w:val="32"/>
          <w:szCs w:val="32"/>
        </w:rPr>
        <w:t>6</w:t>
      </w:r>
    </w:p>
    <w:p w14:paraId="1F346881" w14:textId="77777777" w:rsidR="004D0025" w:rsidRPr="00C97909" w:rsidRDefault="004D0025" w:rsidP="004D0025">
      <w:pPr>
        <w:spacing w:line="120" w:lineRule="exact"/>
        <w:jc w:val="both"/>
        <w:rPr>
          <w:rFonts w:ascii="Century Schoolbook" w:hAnsi="Century Schoolbook"/>
          <w:sz w:val="12"/>
          <w:szCs w:val="12"/>
        </w:rPr>
      </w:pPr>
    </w:p>
    <w:p w14:paraId="3CDE861A" w14:textId="73C2E8D9" w:rsidR="000D3BA7" w:rsidRPr="00C97909" w:rsidRDefault="00FC61CA" w:rsidP="000D3BA7">
      <w:pPr>
        <w:spacing w:line="230" w:lineRule="exact"/>
        <w:jc w:val="center"/>
        <w:rPr>
          <w:rFonts w:ascii="Century Schoolbook" w:hAnsi="Century Schoolbook"/>
          <w:sz w:val="22"/>
          <w:szCs w:val="22"/>
        </w:rPr>
      </w:pPr>
      <w:r w:rsidRPr="00C97909">
        <w:rPr>
          <w:rFonts w:ascii="Century Schoolbook" w:hAnsi="Century Schoolbook"/>
          <w:smallCaps/>
          <w:sz w:val="22"/>
          <w:szCs w:val="22"/>
        </w:rPr>
        <w:t>[</w:t>
      </w:r>
      <w:r w:rsidR="00A96335" w:rsidRPr="00C97909">
        <w:rPr>
          <w:rFonts w:ascii="Century Schoolbook" w:hAnsi="Century Schoolbook"/>
          <w:smallCaps/>
          <w:sz w:val="22"/>
          <w:szCs w:val="22"/>
        </w:rPr>
        <w:t>Public Law</w:t>
      </w:r>
      <w:r w:rsidRPr="00C97909">
        <w:rPr>
          <w:rFonts w:ascii="Century Schoolbook" w:hAnsi="Century Schoolbook"/>
          <w:smallCaps/>
          <w:sz w:val="22"/>
          <w:szCs w:val="22"/>
        </w:rPr>
        <w:t xml:space="preserve"> </w:t>
      </w:r>
      <w:r w:rsidR="00387EF0">
        <w:rPr>
          <w:rFonts w:ascii="Century Schoolbook" w:hAnsi="Century Schoolbook"/>
          <w:smallCaps/>
          <w:sz w:val="22"/>
          <w:szCs w:val="22"/>
        </w:rPr>
        <w:t>79-</w:t>
      </w:r>
      <w:r w:rsidRPr="00C97909">
        <w:rPr>
          <w:rFonts w:ascii="Century Schoolbook" w:hAnsi="Century Schoolbook"/>
          <w:smallCaps/>
          <w:sz w:val="22"/>
          <w:szCs w:val="22"/>
        </w:rPr>
        <w:t>304</w:t>
      </w:r>
      <w:r w:rsidR="00387EF0">
        <w:rPr>
          <w:rFonts w:ascii="Century Schoolbook" w:hAnsi="Century Schoolbook"/>
          <w:smallCaps/>
          <w:sz w:val="22"/>
          <w:szCs w:val="22"/>
        </w:rPr>
        <w:t xml:space="preserve">, </w:t>
      </w:r>
      <w:r w:rsidR="00387EF0" w:rsidRPr="00387EF0">
        <w:rPr>
          <w:rFonts w:ascii="Century Schoolbook" w:hAnsi="Century Schoolbook"/>
          <w:smallCaps/>
          <w:sz w:val="22"/>
          <w:szCs w:val="22"/>
        </w:rPr>
        <w:t>60 Stat. 23</w:t>
      </w:r>
      <w:r w:rsidR="00387EF0">
        <w:rPr>
          <w:rFonts w:ascii="Century Schoolbook" w:hAnsi="Century Schoolbook"/>
          <w:smallCaps/>
          <w:sz w:val="22"/>
          <w:szCs w:val="22"/>
        </w:rPr>
        <w:t xml:space="preserve">; </w:t>
      </w:r>
      <w:r w:rsidR="00DD300B">
        <w:rPr>
          <w:rFonts w:ascii="Century Schoolbook" w:hAnsi="Century Schoolbook"/>
          <w:smallCaps/>
          <w:sz w:val="22"/>
          <w:szCs w:val="22"/>
        </w:rPr>
        <w:t>February 20, 1946</w:t>
      </w:r>
      <w:r w:rsidR="000D3BA7">
        <w:rPr>
          <w:rFonts w:ascii="Century Schoolbook" w:hAnsi="Century Schoolbook"/>
          <w:smallCaps/>
          <w:sz w:val="22"/>
          <w:szCs w:val="22"/>
        </w:rPr>
        <w:t xml:space="preserve">; </w:t>
      </w:r>
      <w:r w:rsidR="000D3BA7" w:rsidRPr="00C97909">
        <w:rPr>
          <w:rFonts w:ascii="Century Schoolbook" w:hAnsi="Century Schoolbook"/>
          <w:sz w:val="22"/>
          <w:szCs w:val="22"/>
        </w:rPr>
        <w:t>S. 380]</w:t>
      </w:r>
    </w:p>
    <w:p w14:paraId="4C873C62" w14:textId="77777777" w:rsidR="0018032F" w:rsidRPr="00C97909" w:rsidRDefault="0018032F" w:rsidP="0018032F">
      <w:pPr>
        <w:spacing w:line="120" w:lineRule="exact"/>
        <w:jc w:val="both"/>
        <w:rPr>
          <w:rFonts w:ascii="Century Schoolbook" w:hAnsi="Century Schoolbook"/>
          <w:sz w:val="12"/>
          <w:szCs w:val="12"/>
        </w:rPr>
      </w:pPr>
    </w:p>
    <w:p w14:paraId="0013E8B2" w14:textId="77777777" w:rsidR="004D0025" w:rsidRPr="00C97909" w:rsidRDefault="004D0025" w:rsidP="004D0025">
      <w:pPr>
        <w:spacing w:line="120" w:lineRule="exact"/>
        <w:jc w:val="both"/>
        <w:rPr>
          <w:rFonts w:ascii="Century Schoolbook" w:hAnsi="Century Schoolbook"/>
          <w:sz w:val="12"/>
          <w:szCs w:val="12"/>
        </w:rPr>
      </w:pPr>
    </w:p>
    <w:p w14:paraId="7AD606D5" w14:textId="7EAED6BE" w:rsidR="00FC61CA" w:rsidRPr="007630EA" w:rsidRDefault="007630EA" w:rsidP="00300FB1">
      <w:pPr>
        <w:spacing w:line="230" w:lineRule="exact"/>
        <w:jc w:val="center"/>
        <w:rPr>
          <w:rFonts w:ascii="Century Schoolbook" w:hAnsi="Century Schoolbook"/>
          <w:i/>
          <w:caps/>
          <w:sz w:val="22"/>
          <w:szCs w:val="22"/>
        </w:rPr>
      </w:pPr>
      <w:r w:rsidRPr="007630EA">
        <w:rPr>
          <w:rFonts w:ascii="Century Schoolbook" w:hAnsi="Century Schoolbook"/>
          <w:i/>
          <w:smallCaps/>
          <w:sz w:val="22"/>
          <w:szCs w:val="22"/>
        </w:rPr>
        <w:t>An Act</w:t>
      </w:r>
    </w:p>
    <w:p w14:paraId="0BAD6A34" w14:textId="77777777" w:rsidR="0018032F" w:rsidRPr="00C97909" w:rsidRDefault="0018032F" w:rsidP="0018032F">
      <w:pPr>
        <w:spacing w:line="120" w:lineRule="exact"/>
        <w:jc w:val="both"/>
        <w:rPr>
          <w:rFonts w:ascii="Century Schoolbook" w:hAnsi="Century Schoolbook"/>
          <w:sz w:val="12"/>
          <w:szCs w:val="12"/>
        </w:rPr>
      </w:pPr>
    </w:p>
    <w:p w14:paraId="7FD11EB6" w14:textId="77777777" w:rsidR="00FC61CA" w:rsidRPr="007630EA" w:rsidRDefault="00FC61CA" w:rsidP="007630EA">
      <w:pPr>
        <w:spacing w:line="220" w:lineRule="exact"/>
        <w:ind w:left="360" w:hanging="360"/>
        <w:jc w:val="both"/>
        <w:rPr>
          <w:rFonts w:ascii="Century Schoolbook" w:hAnsi="Century Schoolbook"/>
          <w:sz w:val="22"/>
          <w:szCs w:val="22"/>
        </w:rPr>
      </w:pPr>
      <w:proofErr w:type="gramStart"/>
      <w:r w:rsidRPr="007630EA">
        <w:rPr>
          <w:rFonts w:ascii="Century Schoolbook" w:hAnsi="Century Schoolbook"/>
          <w:sz w:val="22"/>
          <w:szCs w:val="22"/>
        </w:rPr>
        <w:t>To declare a national policy on employment, production, and purchasing power, and for other purposes.</w:t>
      </w:r>
      <w:proofErr w:type="gramEnd"/>
    </w:p>
    <w:p w14:paraId="149421FB" w14:textId="77777777" w:rsidR="00FC61CA" w:rsidRPr="00C97909" w:rsidRDefault="00FC61CA" w:rsidP="00300FB1">
      <w:pPr>
        <w:spacing w:line="230" w:lineRule="exact"/>
        <w:jc w:val="both"/>
        <w:rPr>
          <w:rFonts w:ascii="Century Schoolbook" w:hAnsi="Century Schoolbook"/>
          <w:sz w:val="22"/>
          <w:szCs w:val="22"/>
        </w:rPr>
      </w:pPr>
    </w:p>
    <w:p w14:paraId="11E86963" w14:textId="49B9CCA2" w:rsidR="00FC61CA" w:rsidRPr="00C97909" w:rsidRDefault="00FC61CA" w:rsidP="007630EA">
      <w:pPr>
        <w:spacing w:line="220" w:lineRule="exact"/>
        <w:ind w:firstLine="360"/>
        <w:jc w:val="both"/>
        <w:rPr>
          <w:rFonts w:ascii="Century Schoolbook" w:hAnsi="Century Schoolbook"/>
          <w:i/>
          <w:sz w:val="22"/>
          <w:szCs w:val="22"/>
        </w:rPr>
      </w:pPr>
      <w:r w:rsidRPr="00C97909">
        <w:rPr>
          <w:rFonts w:ascii="Century Schoolbook" w:hAnsi="Century Schoolbook"/>
          <w:i/>
          <w:sz w:val="22"/>
          <w:szCs w:val="22"/>
        </w:rPr>
        <w:t>Be it enacted by the Senate and House of Representatives of the United States of America in Congress assembled,</w:t>
      </w:r>
    </w:p>
    <w:p w14:paraId="1C1FAE38" w14:textId="77777777" w:rsidR="00FC61CA" w:rsidRPr="00C97909" w:rsidRDefault="00FC61CA" w:rsidP="00032B2D">
      <w:pPr>
        <w:spacing w:line="120" w:lineRule="exact"/>
        <w:jc w:val="both"/>
        <w:rPr>
          <w:rFonts w:ascii="Century Schoolbook" w:hAnsi="Century Schoolbook"/>
          <w:sz w:val="12"/>
          <w:szCs w:val="12"/>
        </w:rPr>
      </w:pPr>
    </w:p>
    <w:p w14:paraId="066B571D" w14:textId="6760CD8F" w:rsidR="00FC61CA" w:rsidRPr="00C97909" w:rsidRDefault="00FC61CA" w:rsidP="00300FB1">
      <w:pPr>
        <w:spacing w:line="230" w:lineRule="exact"/>
        <w:jc w:val="center"/>
        <w:rPr>
          <w:rFonts w:ascii="Century Schoolbook" w:hAnsi="Century Schoolbook"/>
          <w:smallCaps/>
          <w:sz w:val="22"/>
          <w:szCs w:val="22"/>
        </w:rPr>
      </w:pPr>
      <w:r w:rsidRPr="00C97909">
        <w:rPr>
          <w:rFonts w:ascii="Century Schoolbook" w:hAnsi="Century Schoolbook"/>
          <w:smallCaps/>
          <w:sz w:val="22"/>
          <w:szCs w:val="22"/>
        </w:rPr>
        <w:t>short title</w:t>
      </w:r>
    </w:p>
    <w:p w14:paraId="123D0B9B" w14:textId="77777777" w:rsidR="00032B2D" w:rsidRPr="00C97909" w:rsidRDefault="00032B2D" w:rsidP="00032B2D">
      <w:pPr>
        <w:spacing w:line="120" w:lineRule="exact"/>
        <w:jc w:val="both"/>
        <w:rPr>
          <w:rFonts w:ascii="Century Schoolbook" w:hAnsi="Century Schoolbook"/>
          <w:sz w:val="12"/>
          <w:szCs w:val="12"/>
        </w:rPr>
      </w:pPr>
    </w:p>
    <w:p w14:paraId="5EF9B2EC" w14:textId="3BF3C4AF" w:rsidR="00FC61CA" w:rsidRPr="00C97909" w:rsidRDefault="00FC61CA" w:rsidP="00300FB1">
      <w:pPr>
        <w:spacing w:line="230" w:lineRule="exact"/>
        <w:ind w:firstLine="360"/>
        <w:jc w:val="both"/>
        <w:rPr>
          <w:rFonts w:ascii="Century Schoolbook" w:hAnsi="Century Schoolbook"/>
          <w:sz w:val="22"/>
          <w:szCs w:val="22"/>
        </w:rPr>
      </w:pPr>
      <w:r w:rsidRPr="00C97909">
        <w:rPr>
          <w:rFonts w:ascii="Century Schoolbook" w:hAnsi="Century Schoolbook"/>
          <w:smallCaps/>
          <w:sz w:val="22"/>
          <w:szCs w:val="22"/>
        </w:rPr>
        <w:t xml:space="preserve">Section 1. </w:t>
      </w:r>
      <w:r w:rsidRPr="00C97909">
        <w:rPr>
          <w:rFonts w:ascii="Century Schoolbook" w:hAnsi="Century Schoolbook"/>
          <w:sz w:val="22"/>
          <w:szCs w:val="22"/>
        </w:rPr>
        <w:t>This Act may be cited as the "Employment Act of 1946”.</w:t>
      </w:r>
    </w:p>
    <w:p w14:paraId="4AF2EF2F" w14:textId="77777777" w:rsidR="00032B2D" w:rsidRPr="00C97909" w:rsidRDefault="00032B2D" w:rsidP="00032B2D">
      <w:pPr>
        <w:spacing w:line="120" w:lineRule="exact"/>
        <w:jc w:val="both"/>
        <w:rPr>
          <w:rFonts w:ascii="Century Schoolbook" w:hAnsi="Century Schoolbook"/>
          <w:sz w:val="12"/>
          <w:szCs w:val="12"/>
        </w:rPr>
      </w:pPr>
    </w:p>
    <w:p w14:paraId="2C51FB33" w14:textId="4A175A8F" w:rsidR="00FC61CA" w:rsidRPr="00C97909" w:rsidRDefault="00FC61CA" w:rsidP="00300FB1">
      <w:pPr>
        <w:spacing w:line="230" w:lineRule="exact"/>
        <w:jc w:val="center"/>
        <w:rPr>
          <w:rFonts w:ascii="Century Schoolbook" w:hAnsi="Century Schoolbook"/>
          <w:smallCaps/>
          <w:sz w:val="22"/>
          <w:szCs w:val="22"/>
        </w:rPr>
      </w:pPr>
      <w:r w:rsidRPr="00C97909">
        <w:rPr>
          <w:rFonts w:ascii="Century Schoolbook" w:hAnsi="Century Schoolbook"/>
          <w:smallCaps/>
          <w:sz w:val="22"/>
          <w:szCs w:val="22"/>
        </w:rPr>
        <w:t>declaration of policy</w:t>
      </w:r>
    </w:p>
    <w:p w14:paraId="64CEA88D" w14:textId="77777777" w:rsidR="00032B2D" w:rsidRPr="00C97909" w:rsidRDefault="00032B2D" w:rsidP="00032B2D">
      <w:pPr>
        <w:spacing w:line="120" w:lineRule="exact"/>
        <w:jc w:val="both"/>
        <w:rPr>
          <w:rFonts w:ascii="Century Schoolbook" w:hAnsi="Century Schoolbook"/>
          <w:sz w:val="12"/>
          <w:szCs w:val="12"/>
        </w:rPr>
      </w:pPr>
    </w:p>
    <w:p w14:paraId="601EA9D8" w14:textId="629D8845" w:rsidR="00FC61CA" w:rsidRPr="00C97909" w:rsidRDefault="00A96335" w:rsidP="0045562D">
      <w:pPr>
        <w:spacing w:line="226" w:lineRule="exact"/>
        <w:ind w:firstLine="360"/>
        <w:jc w:val="both"/>
        <w:rPr>
          <w:rFonts w:ascii="Century Schoolbook" w:hAnsi="Century Schoolbook"/>
          <w:sz w:val="22"/>
          <w:szCs w:val="22"/>
        </w:rPr>
      </w:pPr>
      <w:r w:rsidRPr="00C97909">
        <w:rPr>
          <w:rFonts w:ascii="Century Schoolbook" w:hAnsi="Century Schoolbook"/>
          <w:smallCaps/>
          <w:sz w:val="22"/>
          <w:szCs w:val="22"/>
        </w:rPr>
        <w:t>Sec</w:t>
      </w:r>
      <w:r w:rsidR="00FC61CA" w:rsidRPr="00C97909">
        <w:rPr>
          <w:rFonts w:ascii="Century Schoolbook" w:hAnsi="Century Schoolbook"/>
          <w:sz w:val="22"/>
          <w:szCs w:val="22"/>
        </w:rPr>
        <w:t>. 2. The Congress hereby declares that it is the contin</w:t>
      </w:r>
      <w:r w:rsidR="00FC61CA" w:rsidRPr="00C97909">
        <w:rPr>
          <w:rFonts w:ascii="Century Schoolbook" w:hAnsi="Century Schoolbook"/>
          <w:sz w:val="22"/>
          <w:szCs w:val="22"/>
        </w:rPr>
        <w:t>u</w:t>
      </w:r>
      <w:r w:rsidR="002D1E63" w:rsidRPr="00C97909">
        <w:rPr>
          <w:rFonts w:ascii="Century Schoolbook" w:hAnsi="Century Schoolbook"/>
          <w:sz w:val="22"/>
          <w:szCs w:val="22"/>
        </w:rPr>
        <w:t>ing p</w:t>
      </w:r>
      <w:r w:rsidR="00300FB1" w:rsidRPr="00C97909">
        <w:rPr>
          <w:rFonts w:ascii="Century Schoolbook" w:hAnsi="Century Schoolbook"/>
          <w:sz w:val="22"/>
          <w:szCs w:val="22"/>
        </w:rPr>
        <w:t>olicy an</w:t>
      </w:r>
      <w:r w:rsidR="00FC61CA" w:rsidRPr="00C97909">
        <w:rPr>
          <w:rFonts w:ascii="Century Schoolbook" w:hAnsi="Century Schoolbook"/>
          <w:sz w:val="22"/>
          <w:szCs w:val="22"/>
        </w:rPr>
        <w:t xml:space="preserve">d responsibility of the Federal Government to use all practicable means consistent with its needs and obligations and other essential considerations of national policy, with the assistance and cooperation of industry, agriculture, labor, and State and local governments, to coordinate and utilize all its plans, functions, and resources for the purpose of creating and maintaining, in a manner calculated to foster and promote free competitive </w:t>
      </w:r>
      <w:r w:rsidRPr="00C97909">
        <w:rPr>
          <w:rFonts w:ascii="Century Schoolbook" w:hAnsi="Century Schoolbook"/>
          <w:sz w:val="22"/>
          <w:szCs w:val="22"/>
        </w:rPr>
        <w:t>enterprise and the general welf</w:t>
      </w:r>
      <w:r w:rsidR="00FC61CA" w:rsidRPr="00C97909">
        <w:rPr>
          <w:rFonts w:ascii="Century Schoolbook" w:hAnsi="Century Schoolbook"/>
          <w:sz w:val="22"/>
          <w:szCs w:val="22"/>
        </w:rPr>
        <w:t>are, conditions u</w:t>
      </w:r>
      <w:r w:rsidR="00FC61CA" w:rsidRPr="00C97909">
        <w:rPr>
          <w:rFonts w:ascii="Century Schoolbook" w:hAnsi="Century Schoolbook"/>
          <w:sz w:val="22"/>
          <w:szCs w:val="22"/>
        </w:rPr>
        <w:t>n</w:t>
      </w:r>
      <w:r w:rsidR="00FC61CA" w:rsidRPr="00C97909">
        <w:rPr>
          <w:rFonts w:ascii="Century Schoolbook" w:hAnsi="Century Schoolbook"/>
          <w:sz w:val="22"/>
          <w:szCs w:val="22"/>
        </w:rPr>
        <w:t>der which there will be afforded useful employment opportun</w:t>
      </w:r>
      <w:r w:rsidR="00FC61CA" w:rsidRPr="00C97909">
        <w:rPr>
          <w:rFonts w:ascii="Century Schoolbook" w:hAnsi="Century Schoolbook"/>
          <w:sz w:val="22"/>
          <w:szCs w:val="22"/>
        </w:rPr>
        <w:t>i</w:t>
      </w:r>
      <w:r w:rsidR="00FC61CA" w:rsidRPr="00C97909">
        <w:rPr>
          <w:rFonts w:ascii="Century Schoolbook" w:hAnsi="Century Schoolbook"/>
          <w:sz w:val="22"/>
          <w:szCs w:val="22"/>
        </w:rPr>
        <w:t>ties, including self-empl</w:t>
      </w:r>
      <w:r w:rsidRPr="00C97909">
        <w:rPr>
          <w:rFonts w:ascii="Century Schoolbook" w:hAnsi="Century Schoolbook"/>
          <w:sz w:val="22"/>
          <w:szCs w:val="22"/>
        </w:rPr>
        <w:t>oyment, for those able, willing</w:t>
      </w:r>
      <w:r w:rsidR="00FC61CA" w:rsidRPr="00C97909">
        <w:rPr>
          <w:rFonts w:ascii="Century Schoolbook" w:hAnsi="Century Schoolbook"/>
          <w:sz w:val="22"/>
          <w:szCs w:val="22"/>
        </w:rPr>
        <w:t xml:space="preserve"> and see</w:t>
      </w:r>
      <w:r w:rsidR="002D1E63" w:rsidRPr="00C97909">
        <w:rPr>
          <w:rFonts w:ascii="Century Schoolbook" w:hAnsi="Century Schoolbook"/>
          <w:sz w:val="22"/>
          <w:szCs w:val="22"/>
        </w:rPr>
        <w:t>k</w:t>
      </w:r>
      <w:r w:rsidR="002D1E63" w:rsidRPr="00C97909">
        <w:rPr>
          <w:rFonts w:ascii="Century Schoolbook" w:hAnsi="Century Schoolbook"/>
          <w:sz w:val="22"/>
          <w:szCs w:val="22"/>
        </w:rPr>
        <w:t>ing</w:t>
      </w:r>
      <w:r w:rsidR="00FC61CA" w:rsidRPr="00C97909">
        <w:rPr>
          <w:rFonts w:ascii="Century Schoolbook" w:hAnsi="Century Schoolbook"/>
          <w:sz w:val="22"/>
          <w:szCs w:val="22"/>
        </w:rPr>
        <w:t xml:space="preserve"> to work, and to promote maximum employment, producti</w:t>
      </w:r>
      <w:r w:rsidR="00300FB1" w:rsidRPr="00C97909">
        <w:rPr>
          <w:rFonts w:ascii="Century Schoolbook" w:hAnsi="Century Schoolbook"/>
          <w:sz w:val="22"/>
          <w:szCs w:val="22"/>
        </w:rPr>
        <w:t>on</w:t>
      </w:r>
      <w:r w:rsidR="00FC61CA" w:rsidRPr="00C97909">
        <w:rPr>
          <w:rFonts w:ascii="Century Schoolbook" w:hAnsi="Century Schoolbook"/>
          <w:sz w:val="22"/>
          <w:szCs w:val="22"/>
        </w:rPr>
        <w:t xml:space="preserve">, </w:t>
      </w:r>
      <w:r w:rsidR="002D1E63" w:rsidRPr="00C97909">
        <w:rPr>
          <w:rFonts w:ascii="Century Schoolbook" w:hAnsi="Century Schoolbook"/>
          <w:sz w:val="22"/>
          <w:szCs w:val="22"/>
        </w:rPr>
        <w:t xml:space="preserve">and </w:t>
      </w:r>
      <w:r w:rsidR="00FC61CA" w:rsidRPr="00C97909">
        <w:rPr>
          <w:rFonts w:ascii="Century Schoolbook" w:hAnsi="Century Schoolbook"/>
          <w:sz w:val="22"/>
          <w:szCs w:val="22"/>
        </w:rPr>
        <w:t>purchasing power.</w:t>
      </w:r>
    </w:p>
    <w:p w14:paraId="52959071" w14:textId="77777777" w:rsidR="00032B2D" w:rsidRPr="00C97909" w:rsidRDefault="00032B2D" w:rsidP="00300FB1">
      <w:pPr>
        <w:spacing w:line="230" w:lineRule="exact"/>
        <w:jc w:val="both"/>
        <w:rPr>
          <w:rFonts w:ascii="Century Schoolbook" w:hAnsi="Century Schoolbook"/>
          <w:sz w:val="22"/>
          <w:szCs w:val="22"/>
        </w:rPr>
        <w:sectPr w:rsidR="00032B2D" w:rsidRPr="00C97909" w:rsidSect="00FC61CA">
          <w:headerReference w:type="even" r:id="rId17"/>
          <w:headerReference w:type="default" r:id="rId18"/>
          <w:footerReference w:type="even" r:id="rId19"/>
          <w:footerReference w:type="default" r:id="rId20"/>
          <w:footnotePr>
            <w:numStart w:val="369"/>
          </w:footnotePr>
          <w:type w:val="continuous"/>
          <w:pgSz w:w="12240" w:h="15840"/>
          <w:pgMar w:top="2448" w:right="2880" w:bottom="2448" w:left="2880" w:header="2016" w:footer="2016" w:gutter="0"/>
          <w:cols w:space="720" w:equalWidth="0">
            <w:col w:w="6570"/>
          </w:cols>
          <w:noEndnote/>
        </w:sectPr>
      </w:pPr>
    </w:p>
    <w:p w14:paraId="67251830" w14:textId="77777777" w:rsidR="00032B2D" w:rsidRPr="00C97909" w:rsidRDefault="00032B2D" w:rsidP="00032B2D">
      <w:pPr>
        <w:spacing w:line="120" w:lineRule="exact"/>
        <w:jc w:val="both"/>
        <w:rPr>
          <w:rFonts w:ascii="Century Schoolbook" w:hAnsi="Century Schoolbook"/>
          <w:sz w:val="12"/>
          <w:szCs w:val="12"/>
        </w:rPr>
      </w:pPr>
    </w:p>
    <w:p w14:paraId="641DA0D1" w14:textId="7378ACD4" w:rsidR="00FC61CA" w:rsidRPr="00C97909" w:rsidRDefault="00300FB1" w:rsidP="00300FB1">
      <w:pPr>
        <w:spacing w:line="230" w:lineRule="exact"/>
        <w:jc w:val="center"/>
        <w:rPr>
          <w:rFonts w:ascii="Century Schoolbook" w:hAnsi="Century Schoolbook"/>
          <w:smallCaps/>
          <w:sz w:val="22"/>
          <w:szCs w:val="22"/>
        </w:rPr>
      </w:pPr>
      <w:r w:rsidRPr="00C97909">
        <w:rPr>
          <w:rFonts w:ascii="Century Schoolbook" w:hAnsi="Century Schoolbook"/>
          <w:smallCaps/>
          <w:sz w:val="22"/>
          <w:szCs w:val="22"/>
        </w:rPr>
        <w:t>economic report of the president</w:t>
      </w:r>
    </w:p>
    <w:p w14:paraId="151DEA04" w14:textId="77777777" w:rsidR="00032B2D" w:rsidRPr="00C97909" w:rsidRDefault="00032B2D" w:rsidP="00032B2D">
      <w:pPr>
        <w:spacing w:line="120" w:lineRule="exact"/>
        <w:jc w:val="both"/>
        <w:rPr>
          <w:rFonts w:ascii="Century Schoolbook" w:hAnsi="Century Schoolbook"/>
          <w:sz w:val="12"/>
          <w:szCs w:val="12"/>
        </w:rPr>
      </w:pPr>
    </w:p>
    <w:p w14:paraId="58DB456F" w14:textId="6F0391E2" w:rsidR="0045562D" w:rsidRPr="00C97909" w:rsidRDefault="00A96335" w:rsidP="0045562D">
      <w:pPr>
        <w:spacing w:line="226" w:lineRule="exact"/>
        <w:ind w:firstLine="360"/>
        <w:jc w:val="both"/>
        <w:rPr>
          <w:rFonts w:ascii="Century Schoolbook" w:hAnsi="Century Schoolbook"/>
          <w:sz w:val="22"/>
          <w:szCs w:val="22"/>
        </w:rPr>
      </w:pPr>
      <w:r w:rsidRPr="00C97909">
        <w:rPr>
          <w:rFonts w:ascii="Century Schoolbook" w:hAnsi="Century Schoolbook"/>
          <w:smallCaps/>
          <w:sz w:val="22"/>
          <w:szCs w:val="22"/>
        </w:rPr>
        <w:t>Sec</w:t>
      </w:r>
      <w:r w:rsidR="00FC61CA" w:rsidRPr="00C97909">
        <w:rPr>
          <w:rFonts w:ascii="Century Schoolbook" w:hAnsi="Century Schoolbook"/>
          <w:sz w:val="22"/>
          <w:szCs w:val="22"/>
        </w:rPr>
        <w:t>. 3. (a) The President shall transmit to the Congress within sixty days after the beginning of each regular session (commencing with the year 1947) an economic report (hereina</w:t>
      </w:r>
      <w:r w:rsidR="00FC61CA" w:rsidRPr="00C97909">
        <w:rPr>
          <w:rFonts w:ascii="Century Schoolbook" w:hAnsi="Century Schoolbook"/>
          <w:sz w:val="22"/>
          <w:szCs w:val="22"/>
        </w:rPr>
        <w:t>f</w:t>
      </w:r>
      <w:r w:rsidR="00FC61CA" w:rsidRPr="00C97909">
        <w:rPr>
          <w:rFonts w:ascii="Century Schoolbook" w:hAnsi="Century Schoolbook"/>
          <w:sz w:val="22"/>
          <w:szCs w:val="22"/>
        </w:rPr>
        <w:t xml:space="preserve">ter called the </w:t>
      </w:r>
      <w:r w:rsidR="00203EB8" w:rsidRPr="00C97909">
        <w:rPr>
          <w:rFonts w:ascii="Century Schoolbook" w:hAnsi="Century Schoolbook"/>
          <w:sz w:val="22"/>
          <w:szCs w:val="22"/>
        </w:rPr>
        <w:t>“</w:t>
      </w:r>
      <w:r w:rsidR="00FC61CA" w:rsidRPr="00C97909">
        <w:rPr>
          <w:rFonts w:ascii="Century Schoolbook" w:hAnsi="Century Schoolbook"/>
          <w:sz w:val="22"/>
          <w:szCs w:val="22"/>
        </w:rPr>
        <w:t>Economic Report</w:t>
      </w:r>
      <w:r w:rsidR="00203EB8" w:rsidRPr="00C97909">
        <w:rPr>
          <w:rFonts w:ascii="Century Schoolbook" w:hAnsi="Century Schoolbook"/>
          <w:sz w:val="22"/>
          <w:szCs w:val="22"/>
        </w:rPr>
        <w:t>”</w:t>
      </w:r>
      <w:r w:rsidR="00FC61CA" w:rsidRPr="00C97909">
        <w:rPr>
          <w:rFonts w:ascii="Century Schoolbook" w:hAnsi="Century Schoolbook"/>
          <w:sz w:val="22"/>
          <w:szCs w:val="22"/>
        </w:rPr>
        <w:t>) setting forth (1) the levels of employment, production and purchasing power obtaining in the United States and such levels needed to carry out the policy d</w:t>
      </w:r>
      <w:r w:rsidR="00FC61CA" w:rsidRPr="00C97909">
        <w:rPr>
          <w:rFonts w:ascii="Century Schoolbook" w:hAnsi="Century Schoolbook"/>
          <w:sz w:val="22"/>
          <w:szCs w:val="22"/>
        </w:rPr>
        <w:t>e</w:t>
      </w:r>
      <w:r w:rsidR="00FC61CA" w:rsidRPr="00C97909">
        <w:rPr>
          <w:rFonts w:ascii="Century Schoolbook" w:hAnsi="Century Schoolbook"/>
          <w:sz w:val="22"/>
          <w:szCs w:val="22"/>
        </w:rPr>
        <w:t>clared in section 2; (2) current and foreseeable trends in the le</w:t>
      </w:r>
      <w:r w:rsidR="00FC61CA" w:rsidRPr="00C97909">
        <w:rPr>
          <w:rFonts w:ascii="Century Schoolbook" w:hAnsi="Century Schoolbook"/>
          <w:sz w:val="22"/>
          <w:szCs w:val="22"/>
        </w:rPr>
        <w:t>v</w:t>
      </w:r>
      <w:r w:rsidR="00FC61CA" w:rsidRPr="00C97909">
        <w:rPr>
          <w:rFonts w:ascii="Century Schoolbook" w:hAnsi="Century Schoolbook"/>
          <w:sz w:val="22"/>
          <w:szCs w:val="22"/>
        </w:rPr>
        <w:t>els of employment, production, and purchasing power; (3) a r</w:t>
      </w:r>
      <w:r w:rsidR="00FC61CA" w:rsidRPr="00C97909">
        <w:rPr>
          <w:rFonts w:ascii="Century Schoolbook" w:hAnsi="Century Schoolbook"/>
          <w:sz w:val="22"/>
          <w:szCs w:val="22"/>
        </w:rPr>
        <w:t>e</w:t>
      </w:r>
      <w:r w:rsidR="00300FB1" w:rsidRPr="00C97909">
        <w:rPr>
          <w:rFonts w:ascii="Century Schoolbook" w:hAnsi="Century Schoolbook"/>
          <w:sz w:val="22"/>
          <w:szCs w:val="22"/>
        </w:rPr>
        <w:t>v</w:t>
      </w:r>
      <w:r w:rsidR="00FC61CA" w:rsidRPr="00C97909">
        <w:rPr>
          <w:rFonts w:ascii="Century Schoolbook" w:hAnsi="Century Schoolbook"/>
          <w:sz w:val="22"/>
          <w:szCs w:val="22"/>
        </w:rPr>
        <w:t>iew of the economic program of the Federal Government and a review of economic conditions affecting employment in the Uni</w:t>
      </w:r>
      <w:r w:rsidR="00FC61CA" w:rsidRPr="00C97909">
        <w:rPr>
          <w:rFonts w:ascii="Century Schoolbook" w:hAnsi="Century Schoolbook"/>
          <w:sz w:val="22"/>
          <w:szCs w:val="22"/>
        </w:rPr>
        <w:t>t</w:t>
      </w:r>
      <w:r w:rsidR="00FC61CA" w:rsidRPr="00C97909">
        <w:rPr>
          <w:rFonts w:ascii="Century Schoolbook" w:hAnsi="Century Schoolbook"/>
          <w:sz w:val="22"/>
          <w:szCs w:val="22"/>
        </w:rPr>
        <w:t>ed States or any considerable portion thereof</w:t>
      </w:r>
      <w:r w:rsidR="002D1E63" w:rsidRPr="00C97909">
        <w:rPr>
          <w:rFonts w:ascii="Century Schoolbook" w:hAnsi="Century Schoolbook"/>
          <w:sz w:val="22"/>
          <w:szCs w:val="22"/>
        </w:rPr>
        <w:t xml:space="preserve"> </w:t>
      </w:r>
      <w:r w:rsidR="00FC61CA" w:rsidRPr="00C97909">
        <w:rPr>
          <w:rFonts w:ascii="Century Schoolbook" w:hAnsi="Century Schoolbook"/>
          <w:sz w:val="22"/>
          <w:szCs w:val="22"/>
        </w:rPr>
        <w:t>during the prece</w:t>
      </w:r>
      <w:r w:rsidR="00FC61CA" w:rsidRPr="00C97909">
        <w:rPr>
          <w:rFonts w:ascii="Century Schoolbook" w:hAnsi="Century Schoolbook"/>
          <w:sz w:val="22"/>
          <w:szCs w:val="22"/>
        </w:rPr>
        <w:t>d</w:t>
      </w:r>
      <w:r w:rsidR="00FC61CA" w:rsidRPr="00C97909">
        <w:rPr>
          <w:rFonts w:ascii="Century Schoolbook" w:hAnsi="Century Schoolbook"/>
          <w:sz w:val="22"/>
          <w:szCs w:val="22"/>
        </w:rPr>
        <w:t>ing year and of their effect upon em</w:t>
      </w:r>
      <w:r w:rsidR="00300FB1" w:rsidRPr="00C97909">
        <w:rPr>
          <w:rFonts w:ascii="Century Schoolbook" w:hAnsi="Century Schoolbook"/>
          <w:sz w:val="22"/>
          <w:szCs w:val="22"/>
        </w:rPr>
        <w:t>ployment, pro</w:t>
      </w:r>
      <w:r w:rsidR="00FC61CA" w:rsidRPr="00C97909">
        <w:rPr>
          <w:rFonts w:ascii="Century Schoolbook" w:hAnsi="Century Schoolbook"/>
          <w:sz w:val="22"/>
          <w:szCs w:val="22"/>
        </w:rPr>
        <w:t>duction, and purchasing power; and (4) a program for carrying out the policy declared in section 2, together</w:t>
      </w:r>
      <w:r w:rsidR="002D1E63" w:rsidRPr="00C97909">
        <w:rPr>
          <w:rFonts w:ascii="Century Schoolbook" w:hAnsi="Century Schoolbook"/>
          <w:sz w:val="22"/>
          <w:szCs w:val="22"/>
        </w:rPr>
        <w:t xml:space="preserve"> wi</w:t>
      </w:r>
      <w:r w:rsidR="00FC61CA" w:rsidRPr="00C97909">
        <w:rPr>
          <w:rFonts w:ascii="Century Schoolbook" w:hAnsi="Century Schoolbook"/>
          <w:sz w:val="22"/>
          <w:szCs w:val="22"/>
        </w:rPr>
        <w:t>th such recommendations for legislation as he may deem necessary or desirable.</w:t>
      </w:r>
      <w:r w:rsidR="0045562D" w:rsidRPr="00C97909">
        <w:rPr>
          <w:rFonts w:ascii="Century Schoolbook" w:hAnsi="Century Schoolbook"/>
          <w:sz w:val="22"/>
          <w:szCs w:val="22"/>
        </w:rPr>
        <w:br w:type="page"/>
      </w:r>
    </w:p>
    <w:p w14:paraId="50B8942D" w14:textId="77777777" w:rsidR="00300FB1" w:rsidRPr="00C97909" w:rsidRDefault="00FC61CA" w:rsidP="00300FB1">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lastRenderedPageBreak/>
        <w:t>(b)</w:t>
      </w:r>
      <w:r w:rsidR="00300FB1" w:rsidRPr="00C97909">
        <w:rPr>
          <w:rFonts w:ascii="Century Schoolbook" w:hAnsi="Century Schoolbook"/>
          <w:sz w:val="22"/>
          <w:szCs w:val="22"/>
        </w:rPr>
        <w:t xml:space="preserve"> </w:t>
      </w:r>
      <w:r w:rsidRPr="00C97909">
        <w:rPr>
          <w:rFonts w:ascii="Century Schoolbook" w:hAnsi="Century Schoolbook"/>
          <w:sz w:val="22"/>
          <w:szCs w:val="22"/>
        </w:rPr>
        <w:t>The President may transmit from time to time to the Congress reports supplementary to the Economic Report, each of which shall include such supplementary or revised reco</w:t>
      </w:r>
      <w:r w:rsidRPr="00C97909">
        <w:rPr>
          <w:rFonts w:ascii="Century Schoolbook" w:hAnsi="Century Schoolbook"/>
          <w:sz w:val="22"/>
          <w:szCs w:val="22"/>
        </w:rPr>
        <w:t>m</w:t>
      </w:r>
      <w:r w:rsidRPr="00C97909">
        <w:rPr>
          <w:rFonts w:ascii="Century Schoolbook" w:hAnsi="Century Schoolbook"/>
          <w:sz w:val="22"/>
          <w:szCs w:val="22"/>
        </w:rPr>
        <w:t>mendations as he may deem necessary or desirable to achieve the policy declared in section 2.</w:t>
      </w:r>
    </w:p>
    <w:p w14:paraId="723CEC0A" w14:textId="71E8A599" w:rsidR="00FC61CA" w:rsidRPr="00C97909" w:rsidRDefault="00FC61CA" w:rsidP="00300FB1">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t>(c)</w:t>
      </w:r>
      <w:r w:rsidR="00300FB1" w:rsidRPr="00C97909">
        <w:rPr>
          <w:rFonts w:ascii="Century Schoolbook" w:hAnsi="Century Schoolbook"/>
          <w:sz w:val="22"/>
          <w:szCs w:val="22"/>
        </w:rPr>
        <w:t xml:space="preserve"> </w:t>
      </w:r>
      <w:r w:rsidRPr="00C97909">
        <w:rPr>
          <w:rFonts w:ascii="Century Schoolbook" w:hAnsi="Century Schoolbook"/>
          <w:sz w:val="22"/>
          <w:szCs w:val="22"/>
        </w:rPr>
        <w:t xml:space="preserve">The Economic Report, and </w:t>
      </w:r>
      <w:r w:rsidR="002D1E63" w:rsidRPr="00C97909">
        <w:rPr>
          <w:rFonts w:ascii="Century Schoolbook" w:hAnsi="Century Schoolbook"/>
          <w:sz w:val="22"/>
          <w:szCs w:val="22"/>
        </w:rPr>
        <w:t>all supplementary reports trans</w:t>
      </w:r>
      <w:r w:rsidRPr="00C97909">
        <w:rPr>
          <w:rFonts w:ascii="Century Schoolbook" w:hAnsi="Century Schoolbook"/>
          <w:sz w:val="22"/>
          <w:szCs w:val="22"/>
        </w:rPr>
        <w:t>mitted under subsection (b), shall, when transmitted to Congress, be referred to the joint committee created by section 5.</w:t>
      </w:r>
    </w:p>
    <w:p w14:paraId="37A7699B" w14:textId="77777777" w:rsidR="00032B2D" w:rsidRPr="00C97909" w:rsidRDefault="00032B2D" w:rsidP="00032B2D">
      <w:pPr>
        <w:spacing w:line="120" w:lineRule="exact"/>
        <w:jc w:val="both"/>
        <w:rPr>
          <w:rFonts w:ascii="Century Schoolbook" w:hAnsi="Century Schoolbook"/>
          <w:sz w:val="12"/>
          <w:szCs w:val="12"/>
        </w:rPr>
      </w:pPr>
    </w:p>
    <w:p w14:paraId="572B492D" w14:textId="596A449B" w:rsidR="00FC61CA" w:rsidRPr="00C97909" w:rsidRDefault="00300FB1" w:rsidP="00300FB1">
      <w:pPr>
        <w:spacing w:line="230" w:lineRule="exact"/>
        <w:jc w:val="center"/>
        <w:rPr>
          <w:rFonts w:ascii="Century Schoolbook" w:hAnsi="Century Schoolbook"/>
          <w:smallCaps/>
          <w:sz w:val="22"/>
          <w:szCs w:val="22"/>
        </w:rPr>
      </w:pPr>
      <w:r w:rsidRPr="00C97909">
        <w:rPr>
          <w:rFonts w:ascii="Century Schoolbook" w:hAnsi="Century Schoolbook"/>
          <w:smallCaps/>
          <w:sz w:val="22"/>
          <w:szCs w:val="22"/>
        </w:rPr>
        <w:t>council of economic advisors to the president</w:t>
      </w:r>
    </w:p>
    <w:p w14:paraId="2C8B2418" w14:textId="77777777" w:rsidR="00032B2D" w:rsidRPr="00C97909" w:rsidRDefault="00032B2D" w:rsidP="00032B2D">
      <w:pPr>
        <w:spacing w:line="120" w:lineRule="exact"/>
        <w:jc w:val="both"/>
        <w:rPr>
          <w:rFonts w:ascii="Century Schoolbook" w:hAnsi="Century Schoolbook"/>
          <w:sz w:val="12"/>
          <w:szCs w:val="12"/>
        </w:rPr>
      </w:pPr>
    </w:p>
    <w:p w14:paraId="4B4281A0" w14:textId="77777777" w:rsidR="00032B2D" w:rsidRPr="00C97909" w:rsidRDefault="00251773" w:rsidP="00251773">
      <w:pPr>
        <w:spacing w:line="230" w:lineRule="exact"/>
        <w:ind w:firstLine="360"/>
        <w:jc w:val="both"/>
        <w:rPr>
          <w:rFonts w:ascii="Century Schoolbook" w:hAnsi="Century Schoolbook"/>
          <w:sz w:val="22"/>
          <w:szCs w:val="22"/>
        </w:rPr>
      </w:pPr>
      <w:r w:rsidRPr="00C97909">
        <w:rPr>
          <w:rFonts w:ascii="Century Schoolbook" w:hAnsi="Century Schoolbook"/>
          <w:smallCaps/>
          <w:sz w:val="22"/>
          <w:szCs w:val="22"/>
        </w:rPr>
        <w:t xml:space="preserve">Sec. 4. </w:t>
      </w:r>
      <w:r w:rsidRPr="00C97909">
        <w:rPr>
          <w:rFonts w:ascii="Century Schoolbook" w:hAnsi="Century Schoolbook"/>
          <w:sz w:val="22"/>
          <w:szCs w:val="22"/>
        </w:rPr>
        <w:t>(</w:t>
      </w:r>
      <w:r w:rsidR="00FC61CA" w:rsidRPr="00C97909">
        <w:rPr>
          <w:rFonts w:ascii="Century Schoolbook" w:hAnsi="Century Schoolbook"/>
          <w:sz w:val="22"/>
          <w:szCs w:val="22"/>
        </w:rPr>
        <w:t xml:space="preserve">a) There is hereby </w:t>
      </w:r>
      <w:r w:rsidR="00300FB1" w:rsidRPr="00C97909">
        <w:rPr>
          <w:rFonts w:ascii="Century Schoolbook" w:hAnsi="Century Schoolbook"/>
          <w:sz w:val="22"/>
          <w:szCs w:val="22"/>
        </w:rPr>
        <w:t>c</w:t>
      </w:r>
      <w:r w:rsidR="00FC61CA" w:rsidRPr="00C97909">
        <w:rPr>
          <w:rFonts w:ascii="Century Schoolbook" w:hAnsi="Century Schoolbook"/>
          <w:sz w:val="22"/>
          <w:szCs w:val="22"/>
        </w:rPr>
        <w:t>reated in the Executive Office of the President</w:t>
      </w:r>
      <w:r w:rsidR="00300FB1" w:rsidRPr="00C97909">
        <w:rPr>
          <w:rFonts w:ascii="Century Schoolbook" w:hAnsi="Century Schoolbook"/>
          <w:sz w:val="22"/>
          <w:szCs w:val="22"/>
        </w:rPr>
        <w:t xml:space="preserve">ial </w:t>
      </w:r>
      <w:r w:rsidR="00FC61CA" w:rsidRPr="00C97909">
        <w:rPr>
          <w:rFonts w:ascii="Century Schoolbook" w:hAnsi="Century Schoolbook"/>
          <w:sz w:val="22"/>
          <w:szCs w:val="22"/>
        </w:rPr>
        <w:t>Council of Economic Advisers (hereinafter c</w:t>
      </w:r>
      <w:r w:rsidR="00300FB1" w:rsidRPr="00C97909">
        <w:rPr>
          <w:rFonts w:ascii="Century Schoolbook" w:hAnsi="Century Schoolbook"/>
          <w:sz w:val="22"/>
          <w:szCs w:val="22"/>
        </w:rPr>
        <w:t>alled the “</w:t>
      </w:r>
      <w:r w:rsidR="00FC61CA" w:rsidRPr="00C97909">
        <w:rPr>
          <w:rFonts w:ascii="Century Schoolbook" w:hAnsi="Century Schoolbook"/>
          <w:sz w:val="22"/>
          <w:szCs w:val="22"/>
        </w:rPr>
        <w:t>Council</w:t>
      </w:r>
      <w:r w:rsidR="00300FB1" w:rsidRPr="00C97909">
        <w:rPr>
          <w:rFonts w:ascii="Century Schoolbook" w:hAnsi="Century Schoolbook"/>
          <w:sz w:val="22"/>
          <w:szCs w:val="22"/>
        </w:rPr>
        <w:t>”</w:t>
      </w:r>
      <w:r w:rsidR="00FC61CA" w:rsidRPr="00C97909">
        <w:rPr>
          <w:rFonts w:ascii="Century Schoolbook" w:hAnsi="Century Schoolbook"/>
          <w:sz w:val="22"/>
          <w:szCs w:val="22"/>
        </w:rPr>
        <w:t>). The Council shall be composed of three members who shall be appointed by the Pres</w:t>
      </w:r>
      <w:r w:rsidR="00300FB1" w:rsidRPr="00C97909">
        <w:rPr>
          <w:rFonts w:ascii="Century Schoolbook" w:hAnsi="Century Schoolbook"/>
          <w:sz w:val="22"/>
          <w:szCs w:val="22"/>
        </w:rPr>
        <w:t>ident, by and with the advice and</w:t>
      </w:r>
      <w:r w:rsidR="00FC61CA" w:rsidRPr="00C97909">
        <w:rPr>
          <w:rFonts w:ascii="Century Schoolbook" w:hAnsi="Century Schoolbook"/>
          <w:sz w:val="22"/>
          <w:szCs w:val="22"/>
        </w:rPr>
        <w:t xml:space="preserve"> consent of the Senate, and each of whom sha</w:t>
      </w:r>
      <w:r w:rsidR="00300FB1" w:rsidRPr="00C97909">
        <w:rPr>
          <w:rFonts w:ascii="Century Schoolbook" w:hAnsi="Century Schoolbook"/>
          <w:sz w:val="22"/>
          <w:szCs w:val="22"/>
        </w:rPr>
        <w:t>ll</w:t>
      </w:r>
      <w:r w:rsidR="00FC61CA" w:rsidRPr="00C97909">
        <w:rPr>
          <w:rFonts w:ascii="Century Schoolbook" w:hAnsi="Century Schoolbook"/>
          <w:sz w:val="22"/>
          <w:szCs w:val="22"/>
        </w:rPr>
        <w:t xml:space="preserve"> be a person who, as a result of his training, experience, and a</w:t>
      </w:r>
      <w:r w:rsidR="00FC61CA" w:rsidRPr="00C97909">
        <w:rPr>
          <w:rFonts w:ascii="Century Schoolbook" w:hAnsi="Century Schoolbook"/>
          <w:sz w:val="22"/>
          <w:szCs w:val="22"/>
        </w:rPr>
        <w:t>t</w:t>
      </w:r>
      <w:r w:rsidR="00FC61CA" w:rsidRPr="00C97909">
        <w:rPr>
          <w:rFonts w:ascii="Century Schoolbook" w:hAnsi="Century Schoolbook"/>
          <w:sz w:val="22"/>
          <w:szCs w:val="22"/>
        </w:rPr>
        <w:t>tainments, is exceptionally qualified to analyze and interpret economic dev</w:t>
      </w:r>
      <w:r w:rsidR="00300FB1" w:rsidRPr="00C97909">
        <w:rPr>
          <w:rFonts w:ascii="Century Schoolbook" w:hAnsi="Century Schoolbook"/>
          <w:sz w:val="22"/>
          <w:szCs w:val="22"/>
        </w:rPr>
        <w:t>el</w:t>
      </w:r>
      <w:r w:rsidR="00FC61CA" w:rsidRPr="00C97909">
        <w:rPr>
          <w:rFonts w:ascii="Century Schoolbook" w:hAnsi="Century Schoolbook"/>
          <w:sz w:val="22"/>
          <w:szCs w:val="22"/>
        </w:rPr>
        <w:t>opments, to appraise programs and activities of the Government in the light of the policy declared in section 2, and to formulate and recommend national economic policy to promote employment, production, and purchasing power under free competitive enterprise. Each member of the Council shall receive compensation at the rate of $1</w:t>
      </w:r>
      <w:r w:rsidRPr="00C97909">
        <w:rPr>
          <w:rFonts w:ascii="Century Schoolbook" w:hAnsi="Century Schoolbook"/>
          <w:sz w:val="22"/>
          <w:szCs w:val="22"/>
        </w:rPr>
        <w:t>5,000</w:t>
      </w:r>
      <w:r w:rsidR="00FC61CA" w:rsidRPr="00C97909">
        <w:rPr>
          <w:rFonts w:ascii="Century Schoolbook" w:hAnsi="Century Schoolbook"/>
          <w:sz w:val="22"/>
          <w:szCs w:val="22"/>
        </w:rPr>
        <w:t xml:space="preserve"> per annum. The President shall designate one of the members of the Council as chairman and one as vice chairman, who shall act as chairman in the absence of the chairman.</w:t>
      </w:r>
    </w:p>
    <w:p w14:paraId="5173BBFA" w14:textId="77777777" w:rsidR="00032B2D" w:rsidRPr="00C97909" w:rsidRDefault="00032B2D" w:rsidP="00251773">
      <w:pPr>
        <w:spacing w:line="230" w:lineRule="exact"/>
        <w:ind w:firstLine="360"/>
        <w:jc w:val="both"/>
        <w:rPr>
          <w:rFonts w:ascii="Century Schoolbook" w:hAnsi="Century Schoolbook"/>
          <w:sz w:val="22"/>
          <w:szCs w:val="22"/>
        </w:rPr>
        <w:sectPr w:rsidR="00032B2D" w:rsidRPr="00C97909" w:rsidSect="00FC61CA">
          <w:headerReference w:type="even" r:id="rId21"/>
          <w:footerReference w:type="even" r:id="rId22"/>
          <w:footnotePr>
            <w:numStart w:val="369"/>
          </w:footnotePr>
          <w:type w:val="continuous"/>
          <w:pgSz w:w="12240" w:h="15840"/>
          <w:pgMar w:top="2448" w:right="2880" w:bottom="2448" w:left="2880" w:header="2016" w:footer="2016" w:gutter="0"/>
          <w:cols w:space="720" w:equalWidth="0">
            <w:col w:w="6570"/>
          </w:cols>
          <w:noEndnote/>
        </w:sectPr>
      </w:pPr>
    </w:p>
    <w:p w14:paraId="249752CD" w14:textId="61512217" w:rsidR="00251773" w:rsidRPr="00C97909" w:rsidRDefault="00FC61CA" w:rsidP="00251773">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lastRenderedPageBreak/>
        <w:t>(b)</w:t>
      </w:r>
      <w:r w:rsidR="00251773" w:rsidRPr="00C97909">
        <w:rPr>
          <w:rFonts w:ascii="Century Schoolbook" w:hAnsi="Century Schoolbook"/>
          <w:sz w:val="22"/>
          <w:szCs w:val="22"/>
        </w:rPr>
        <w:t xml:space="preserve"> </w:t>
      </w:r>
      <w:r w:rsidRPr="00C97909">
        <w:rPr>
          <w:rFonts w:ascii="Century Schoolbook" w:hAnsi="Century Schoolbook"/>
          <w:sz w:val="22"/>
          <w:szCs w:val="22"/>
        </w:rPr>
        <w:t>The Council is authorized to employ, and fix the compe</w:t>
      </w:r>
      <w:r w:rsidRPr="00C97909">
        <w:rPr>
          <w:rFonts w:ascii="Century Schoolbook" w:hAnsi="Century Schoolbook"/>
          <w:sz w:val="22"/>
          <w:szCs w:val="22"/>
        </w:rPr>
        <w:t>n</w:t>
      </w:r>
      <w:r w:rsidRPr="00C97909">
        <w:rPr>
          <w:rFonts w:ascii="Century Schoolbook" w:hAnsi="Century Schoolbook"/>
          <w:sz w:val="22"/>
          <w:szCs w:val="22"/>
        </w:rPr>
        <w:t>sation of, such specialists and other experts as may be necessary for the carrying out of its functions under this Act, without r</w:t>
      </w:r>
      <w:r w:rsidRPr="00C97909">
        <w:rPr>
          <w:rFonts w:ascii="Century Schoolbook" w:hAnsi="Century Schoolbook"/>
          <w:sz w:val="22"/>
          <w:szCs w:val="22"/>
        </w:rPr>
        <w:t>e</w:t>
      </w:r>
      <w:r w:rsidRPr="00C97909">
        <w:rPr>
          <w:rFonts w:ascii="Century Schoolbook" w:hAnsi="Century Schoolbook"/>
          <w:sz w:val="22"/>
          <w:szCs w:val="22"/>
        </w:rPr>
        <w:t>gard to the civil-service laws and the Classification A</w:t>
      </w:r>
      <w:r w:rsidR="00251773" w:rsidRPr="00C97909">
        <w:rPr>
          <w:rFonts w:ascii="Century Schoolbook" w:hAnsi="Century Schoolbook"/>
          <w:sz w:val="22"/>
          <w:szCs w:val="22"/>
        </w:rPr>
        <w:t>c</w:t>
      </w:r>
      <w:r w:rsidRPr="00C97909">
        <w:rPr>
          <w:rFonts w:ascii="Century Schoolbook" w:hAnsi="Century Schoolbook"/>
          <w:sz w:val="22"/>
          <w:szCs w:val="22"/>
        </w:rPr>
        <w:t xml:space="preserve">t of 1923, </w:t>
      </w:r>
      <w:r w:rsidR="00251773" w:rsidRPr="00C97909">
        <w:rPr>
          <w:rFonts w:ascii="Century Schoolbook" w:hAnsi="Century Schoolbook"/>
          <w:sz w:val="22"/>
          <w:szCs w:val="22"/>
        </w:rPr>
        <w:t>a</w:t>
      </w:r>
      <w:r w:rsidRPr="00C97909">
        <w:rPr>
          <w:rFonts w:ascii="Century Schoolbook" w:hAnsi="Century Schoolbook"/>
          <w:sz w:val="22"/>
          <w:szCs w:val="22"/>
        </w:rPr>
        <w:t>s amended, and is authorized, subject to the civil-service laws, to employ such other officers and employees as may be nece</w:t>
      </w:r>
      <w:r w:rsidRPr="00C97909">
        <w:rPr>
          <w:rFonts w:ascii="Century Schoolbook" w:hAnsi="Century Schoolbook"/>
          <w:sz w:val="22"/>
          <w:szCs w:val="22"/>
        </w:rPr>
        <w:t>s</w:t>
      </w:r>
      <w:r w:rsidRPr="00C97909">
        <w:rPr>
          <w:rFonts w:ascii="Century Schoolbook" w:hAnsi="Century Schoolbook"/>
          <w:sz w:val="22"/>
          <w:szCs w:val="22"/>
        </w:rPr>
        <w:t>sary for carrying out its functions under this Act, and fix their compensation in accordance with the Classification Act of 1923,</w:t>
      </w:r>
      <w:r w:rsidR="00251773" w:rsidRPr="00C97909">
        <w:rPr>
          <w:rFonts w:ascii="Century Schoolbook" w:hAnsi="Century Schoolbook"/>
          <w:sz w:val="22"/>
          <w:szCs w:val="22"/>
        </w:rPr>
        <w:t xml:space="preserve"> </w:t>
      </w:r>
      <w:r w:rsidRPr="00C97909">
        <w:rPr>
          <w:rFonts w:ascii="Century Schoolbook" w:hAnsi="Century Schoolbook"/>
          <w:sz w:val="22"/>
          <w:szCs w:val="22"/>
        </w:rPr>
        <w:t>as amended.</w:t>
      </w:r>
    </w:p>
    <w:p w14:paraId="4A6444A8" w14:textId="77777777" w:rsidR="00251773" w:rsidRPr="00C97909" w:rsidRDefault="00FC61CA" w:rsidP="00251773">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t>(c)</w:t>
      </w:r>
      <w:r w:rsidR="00251773" w:rsidRPr="00C97909">
        <w:rPr>
          <w:rFonts w:ascii="Century Schoolbook" w:hAnsi="Century Schoolbook"/>
          <w:sz w:val="22"/>
          <w:szCs w:val="22"/>
        </w:rPr>
        <w:t xml:space="preserve"> </w:t>
      </w:r>
      <w:r w:rsidRPr="00C97909">
        <w:rPr>
          <w:rFonts w:ascii="Century Schoolbook" w:hAnsi="Century Schoolbook"/>
          <w:sz w:val="22"/>
          <w:szCs w:val="22"/>
        </w:rPr>
        <w:t>It</w:t>
      </w:r>
      <w:r w:rsidR="00251773" w:rsidRPr="00C97909">
        <w:rPr>
          <w:rFonts w:ascii="Century Schoolbook" w:hAnsi="Century Schoolbook"/>
          <w:sz w:val="22"/>
          <w:szCs w:val="22"/>
        </w:rPr>
        <w:t xml:space="preserve"> </w:t>
      </w:r>
      <w:r w:rsidRPr="00C97909">
        <w:rPr>
          <w:rFonts w:ascii="Century Schoolbook" w:hAnsi="Century Schoolbook"/>
          <w:sz w:val="22"/>
          <w:szCs w:val="22"/>
        </w:rPr>
        <w:t>shall be the duty and function of the Council</w:t>
      </w:r>
      <w:r w:rsidR="00251773" w:rsidRPr="00C97909">
        <w:rPr>
          <w:rFonts w:ascii="Century Schoolbook" w:hAnsi="Century Schoolbook"/>
          <w:sz w:val="22"/>
          <w:szCs w:val="22"/>
        </w:rPr>
        <w:t>—</w:t>
      </w:r>
    </w:p>
    <w:p w14:paraId="51D05007" w14:textId="3D7DABD5" w:rsidR="00251773" w:rsidRPr="00C97909" w:rsidRDefault="00FC61CA" w:rsidP="00251773">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t xml:space="preserve">(1) </w:t>
      </w:r>
      <w:proofErr w:type="gramStart"/>
      <w:r w:rsidRPr="00C97909">
        <w:rPr>
          <w:rFonts w:ascii="Century Schoolbook" w:hAnsi="Century Schoolbook"/>
          <w:sz w:val="22"/>
          <w:szCs w:val="22"/>
        </w:rPr>
        <w:t>to</w:t>
      </w:r>
      <w:proofErr w:type="gramEnd"/>
      <w:r w:rsidRPr="00C97909">
        <w:rPr>
          <w:rFonts w:ascii="Century Schoolbook" w:hAnsi="Century Schoolbook"/>
          <w:sz w:val="22"/>
          <w:szCs w:val="22"/>
        </w:rPr>
        <w:t xml:space="preserve"> assist and advise the President in the preparation of the Eco</w:t>
      </w:r>
      <w:r w:rsidR="00251773" w:rsidRPr="00C97909">
        <w:rPr>
          <w:rFonts w:ascii="Century Schoolbook" w:hAnsi="Century Schoolbook"/>
          <w:sz w:val="22"/>
          <w:szCs w:val="22"/>
        </w:rPr>
        <w:t>nomic Report;</w:t>
      </w:r>
    </w:p>
    <w:p w14:paraId="6A24BDFE" w14:textId="1E99AE17" w:rsidR="0045562D" w:rsidRPr="00C97909" w:rsidRDefault="00251773" w:rsidP="0045562D">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t xml:space="preserve">(2) </w:t>
      </w:r>
      <w:r w:rsidR="00FC61CA" w:rsidRPr="00C97909">
        <w:rPr>
          <w:rFonts w:ascii="Century Schoolbook" w:hAnsi="Century Schoolbook"/>
          <w:sz w:val="22"/>
          <w:szCs w:val="22"/>
        </w:rPr>
        <w:t>to</w:t>
      </w:r>
      <w:r w:rsidRPr="00C97909">
        <w:rPr>
          <w:rFonts w:ascii="Century Schoolbook" w:hAnsi="Century Schoolbook"/>
          <w:sz w:val="22"/>
          <w:szCs w:val="22"/>
        </w:rPr>
        <w:t xml:space="preserve"> </w:t>
      </w:r>
      <w:r w:rsidR="00FC61CA" w:rsidRPr="00C97909">
        <w:rPr>
          <w:rFonts w:ascii="Century Schoolbook" w:hAnsi="Century Schoolbook"/>
          <w:sz w:val="22"/>
          <w:szCs w:val="22"/>
        </w:rPr>
        <w:t>gather timely and authoritative information co</w:t>
      </w:r>
      <w:r w:rsidR="00FC61CA" w:rsidRPr="00C97909">
        <w:rPr>
          <w:rFonts w:ascii="Century Schoolbook" w:hAnsi="Century Schoolbook"/>
          <w:sz w:val="22"/>
          <w:szCs w:val="22"/>
        </w:rPr>
        <w:t>n</w:t>
      </w:r>
      <w:r w:rsidR="00FC61CA" w:rsidRPr="00C97909">
        <w:rPr>
          <w:rFonts w:ascii="Century Schoolbook" w:hAnsi="Century Schoolbook"/>
          <w:sz w:val="22"/>
          <w:szCs w:val="22"/>
        </w:rPr>
        <w:t>cerning economic developments and economic trends, both current and prospective, to analyze and interpret such i</w:t>
      </w:r>
      <w:r w:rsidR="00FC61CA" w:rsidRPr="00C97909">
        <w:rPr>
          <w:rFonts w:ascii="Century Schoolbook" w:hAnsi="Century Schoolbook"/>
          <w:sz w:val="22"/>
          <w:szCs w:val="22"/>
        </w:rPr>
        <w:t>n</w:t>
      </w:r>
      <w:r w:rsidR="00FC61CA" w:rsidRPr="00C97909">
        <w:rPr>
          <w:rFonts w:ascii="Century Schoolbook" w:hAnsi="Century Schoolbook"/>
          <w:sz w:val="22"/>
          <w:szCs w:val="22"/>
        </w:rPr>
        <w:t>formation in the li</w:t>
      </w:r>
      <w:r w:rsidRPr="00C97909">
        <w:rPr>
          <w:rFonts w:ascii="Century Schoolbook" w:hAnsi="Century Schoolbook"/>
          <w:sz w:val="22"/>
          <w:szCs w:val="22"/>
        </w:rPr>
        <w:t>gh</w:t>
      </w:r>
      <w:r w:rsidR="00FC61CA" w:rsidRPr="00C97909">
        <w:rPr>
          <w:rFonts w:ascii="Century Schoolbook" w:hAnsi="Century Schoolbook"/>
          <w:sz w:val="22"/>
          <w:szCs w:val="22"/>
        </w:rPr>
        <w:t>t of the policy de</w:t>
      </w:r>
      <w:r w:rsidRPr="00C97909">
        <w:rPr>
          <w:rFonts w:ascii="Century Schoolbook" w:hAnsi="Century Schoolbook"/>
          <w:sz w:val="22"/>
          <w:szCs w:val="22"/>
        </w:rPr>
        <w:t>clared</w:t>
      </w:r>
      <w:r w:rsidR="00FC61CA" w:rsidRPr="00C97909">
        <w:rPr>
          <w:rFonts w:ascii="Century Schoolbook" w:hAnsi="Century Schoolbook"/>
          <w:sz w:val="22"/>
          <w:szCs w:val="22"/>
        </w:rPr>
        <w:t xml:space="preserve"> in section 2 for the purpose of determining whether such developments and trends are interfering, or are likely to interf</w:t>
      </w:r>
      <w:r w:rsidRPr="00C97909">
        <w:rPr>
          <w:rFonts w:ascii="Century Schoolbook" w:hAnsi="Century Schoolbook"/>
          <w:sz w:val="22"/>
          <w:szCs w:val="22"/>
        </w:rPr>
        <w:t>e</w:t>
      </w:r>
      <w:r w:rsidR="00FC61CA" w:rsidRPr="00C97909">
        <w:rPr>
          <w:rFonts w:ascii="Century Schoolbook" w:hAnsi="Century Schoolbook"/>
          <w:sz w:val="22"/>
          <w:szCs w:val="22"/>
        </w:rPr>
        <w:t>re, with the achie</w:t>
      </w:r>
      <w:r w:rsidRPr="00C97909">
        <w:rPr>
          <w:rFonts w:ascii="Century Schoolbook" w:hAnsi="Century Schoolbook"/>
          <w:sz w:val="22"/>
          <w:szCs w:val="22"/>
        </w:rPr>
        <w:t>v</w:t>
      </w:r>
      <w:r w:rsidR="00FC61CA" w:rsidRPr="00C97909">
        <w:rPr>
          <w:rFonts w:ascii="Century Schoolbook" w:hAnsi="Century Schoolbook"/>
          <w:sz w:val="22"/>
          <w:szCs w:val="22"/>
        </w:rPr>
        <w:t>ement of s</w:t>
      </w:r>
      <w:r w:rsidRPr="00C97909">
        <w:rPr>
          <w:rFonts w:ascii="Century Schoolbook" w:hAnsi="Century Schoolbook"/>
          <w:sz w:val="22"/>
          <w:szCs w:val="22"/>
        </w:rPr>
        <w:t>u</w:t>
      </w:r>
      <w:r w:rsidR="00FC61CA" w:rsidRPr="00C97909">
        <w:rPr>
          <w:rFonts w:ascii="Century Schoolbook" w:hAnsi="Century Schoolbook"/>
          <w:sz w:val="22"/>
          <w:szCs w:val="22"/>
        </w:rPr>
        <w:t>ch policy and to compile and submit to the President studies relating to such developments and trends;</w:t>
      </w:r>
      <w:r w:rsidR="0045562D" w:rsidRPr="00C97909">
        <w:rPr>
          <w:rFonts w:ascii="Century Schoolbook" w:hAnsi="Century Schoolbook"/>
          <w:sz w:val="22"/>
          <w:szCs w:val="22"/>
        </w:rPr>
        <w:br w:type="page"/>
      </w:r>
    </w:p>
    <w:p w14:paraId="59346021" w14:textId="77777777" w:rsidR="00170A1C" w:rsidRPr="00C97909" w:rsidRDefault="00FC61CA" w:rsidP="00251773">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lastRenderedPageBreak/>
        <w:t>(3)</w:t>
      </w:r>
      <w:r w:rsidR="00251773" w:rsidRPr="00C97909">
        <w:rPr>
          <w:rFonts w:ascii="Century Schoolbook" w:hAnsi="Century Schoolbook"/>
          <w:sz w:val="22"/>
          <w:szCs w:val="22"/>
        </w:rPr>
        <w:t xml:space="preserve"> </w:t>
      </w:r>
      <w:r w:rsidRPr="00C97909">
        <w:rPr>
          <w:rFonts w:ascii="Century Schoolbook" w:hAnsi="Century Schoolbook"/>
          <w:sz w:val="22"/>
          <w:szCs w:val="22"/>
        </w:rPr>
        <w:t>to apprai</w:t>
      </w:r>
      <w:r w:rsidR="00251773" w:rsidRPr="00C97909">
        <w:rPr>
          <w:rFonts w:ascii="Century Schoolbook" w:hAnsi="Century Schoolbook"/>
          <w:sz w:val="22"/>
          <w:szCs w:val="22"/>
        </w:rPr>
        <w:t>se</w:t>
      </w:r>
      <w:r w:rsidRPr="00C97909">
        <w:rPr>
          <w:rFonts w:ascii="Century Schoolbook" w:hAnsi="Century Schoolbook"/>
          <w:sz w:val="22"/>
          <w:szCs w:val="22"/>
        </w:rPr>
        <w:t xml:space="preserve"> the various programs and activities of the Federal Government in the light of the policy dec</w:t>
      </w:r>
      <w:r w:rsidR="00251773" w:rsidRPr="00C97909">
        <w:rPr>
          <w:rFonts w:ascii="Century Schoolbook" w:hAnsi="Century Schoolbook"/>
          <w:sz w:val="22"/>
          <w:szCs w:val="22"/>
        </w:rPr>
        <w:t>l</w:t>
      </w:r>
      <w:r w:rsidRPr="00C97909">
        <w:rPr>
          <w:rFonts w:ascii="Century Schoolbook" w:hAnsi="Century Schoolbook"/>
          <w:sz w:val="22"/>
          <w:szCs w:val="22"/>
        </w:rPr>
        <w:t>ared in section 2 for the purpose of determining the extent to which such programs and activities are contributing, and the e</w:t>
      </w:r>
      <w:r w:rsidRPr="00C97909">
        <w:rPr>
          <w:rFonts w:ascii="Century Schoolbook" w:hAnsi="Century Schoolbook"/>
          <w:sz w:val="22"/>
          <w:szCs w:val="22"/>
        </w:rPr>
        <w:t>x</w:t>
      </w:r>
      <w:r w:rsidRPr="00C97909">
        <w:rPr>
          <w:rFonts w:ascii="Century Schoolbook" w:hAnsi="Century Schoolbook"/>
          <w:sz w:val="22"/>
          <w:szCs w:val="22"/>
        </w:rPr>
        <w:t>tent to which they are not contributing, to the achievement of such policy</w:t>
      </w:r>
      <w:r w:rsidR="00170A1C" w:rsidRPr="00C97909">
        <w:rPr>
          <w:rFonts w:ascii="Century Schoolbook" w:hAnsi="Century Schoolbook"/>
          <w:sz w:val="22"/>
          <w:szCs w:val="22"/>
        </w:rPr>
        <w:t xml:space="preserve">, </w:t>
      </w:r>
      <w:r w:rsidRPr="00C97909">
        <w:rPr>
          <w:rFonts w:ascii="Century Schoolbook" w:hAnsi="Century Schoolbook"/>
          <w:sz w:val="22"/>
          <w:szCs w:val="22"/>
        </w:rPr>
        <w:t>and to m</w:t>
      </w:r>
      <w:r w:rsidR="00251773" w:rsidRPr="00C97909">
        <w:rPr>
          <w:rFonts w:ascii="Century Schoolbook" w:hAnsi="Century Schoolbook"/>
          <w:sz w:val="22"/>
          <w:szCs w:val="22"/>
        </w:rPr>
        <w:t>ake re</w:t>
      </w:r>
      <w:r w:rsidRPr="00C97909">
        <w:rPr>
          <w:rFonts w:ascii="Century Schoolbook" w:hAnsi="Century Schoolbook"/>
          <w:sz w:val="22"/>
          <w:szCs w:val="22"/>
        </w:rPr>
        <w:t>commendations to the Pres</w:t>
      </w:r>
      <w:r w:rsidRPr="00C97909">
        <w:rPr>
          <w:rFonts w:ascii="Century Schoolbook" w:hAnsi="Century Schoolbook"/>
          <w:sz w:val="22"/>
          <w:szCs w:val="22"/>
        </w:rPr>
        <w:t>i</w:t>
      </w:r>
      <w:r w:rsidRPr="00C97909">
        <w:rPr>
          <w:rFonts w:ascii="Century Schoolbook" w:hAnsi="Century Schoolbook"/>
          <w:sz w:val="22"/>
          <w:szCs w:val="22"/>
        </w:rPr>
        <w:t xml:space="preserve">dent with respect thereto; </w:t>
      </w:r>
    </w:p>
    <w:p w14:paraId="6108A7BC" w14:textId="77777777" w:rsidR="00032B2D" w:rsidRPr="00C97909" w:rsidRDefault="00170A1C" w:rsidP="00251773">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t xml:space="preserve">(4) </w:t>
      </w:r>
      <w:r w:rsidR="00FC61CA" w:rsidRPr="00C97909">
        <w:rPr>
          <w:rFonts w:ascii="Century Schoolbook" w:hAnsi="Century Schoolbook"/>
          <w:sz w:val="22"/>
          <w:szCs w:val="22"/>
        </w:rPr>
        <w:t>to develop and recommend to the President national ec</w:t>
      </w:r>
      <w:r w:rsidR="00251773" w:rsidRPr="00C97909">
        <w:rPr>
          <w:rFonts w:ascii="Century Schoolbook" w:hAnsi="Century Schoolbook"/>
          <w:sz w:val="22"/>
          <w:szCs w:val="22"/>
        </w:rPr>
        <w:t>o</w:t>
      </w:r>
      <w:r w:rsidR="00FC61CA" w:rsidRPr="00C97909">
        <w:rPr>
          <w:rFonts w:ascii="Century Schoolbook" w:hAnsi="Century Schoolbook"/>
          <w:sz w:val="22"/>
          <w:szCs w:val="22"/>
        </w:rPr>
        <w:t>nomic policies to foster and promote free competit</w:t>
      </w:r>
      <w:r w:rsidR="00251773" w:rsidRPr="00C97909">
        <w:rPr>
          <w:rFonts w:ascii="Century Schoolbook" w:hAnsi="Century Schoolbook"/>
          <w:sz w:val="22"/>
          <w:szCs w:val="22"/>
        </w:rPr>
        <w:t>ive</w:t>
      </w:r>
      <w:r w:rsidR="00FC61CA" w:rsidRPr="00C97909">
        <w:rPr>
          <w:rFonts w:ascii="Century Schoolbook" w:hAnsi="Century Schoolbook"/>
          <w:sz w:val="22"/>
          <w:szCs w:val="22"/>
        </w:rPr>
        <w:t xml:space="preserve"> e</w:t>
      </w:r>
      <w:r w:rsidR="00FC61CA" w:rsidRPr="00C97909">
        <w:rPr>
          <w:rFonts w:ascii="Century Schoolbook" w:hAnsi="Century Schoolbook"/>
          <w:sz w:val="22"/>
          <w:szCs w:val="22"/>
        </w:rPr>
        <w:t>n</w:t>
      </w:r>
      <w:r w:rsidR="00FC61CA" w:rsidRPr="00C97909">
        <w:rPr>
          <w:rFonts w:ascii="Century Schoolbook" w:hAnsi="Century Schoolbook"/>
          <w:sz w:val="22"/>
          <w:szCs w:val="22"/>
        </w:rPr>
        <w:t>terprise, to avoid economic fluctuations or to diminish the e</w:t>
      </w:r>
      <w:r w:rsidR="00FC61CA" w:rsidRPr="00C97909">
        <w:rPr>
          <w:rFonts w:ascii="Century Schoolbook" w:hAnsi="Century Schoolbook"/>
          <w:sz w:val="22"/>
          <w:szCs w:val="22"/>
        </w:rPr>
        <w:t>f</w:t>
      </w:r>
      <w:r w:rsidR="00FC61CA" w:rsidRPr="00C97909">
        <w:rPr>
          <w:rFonts w:ascii="Century Schoolbook" w:hAnsi="Century Schoolbook"/>
          <w:sz w:val="22"/>
          <w:szCs w:val="22"/>
        </w:rPr>
        <w:t xml:space="preserve">fects thereof, and </w:t>
      </w:r>
      <w:r w:rsidRPr="00C97909">
        <w:rPr>
          <w:rFonts w:ascii="Century Schoolbook" w:hAnsi="Century Schoolbook"/>
          <w:sz w:val="22"/>
          <w:szCs w:val="22"/>
        </w:rPr>
        <w:t>to maint</w:t>
      </w:r>
      <w:r w:rsidR="00FC61CA" w:rsidRPr="00C97909">
        <w:rPr>
          <w:rFonts w:ascii="Century Schoolbook" w:hAnsi="Century Schoolbook"/>
          <w:sz w:val="22"/>
          <w:szCs w:val="22"/>
        </w:rPr>
        <w:t>ain employment</w:t>
      </w:r>
      <w:r w:rsidR="00251773" w:rsidRPr="00C97909">
        <w:rPr>
          <w:rFonts w:ascii="Century Schoolbook" w:hAnsi="Century Schoolbook"/>
          <w:sz w:val="22"/>
          <w:szCs w:val="22"/>
        </w:rPr>
        <w:t>,</w:t>
      </w:r>
      <w:r w:rsidR="00FC61CA" w:rsidRPr="00C97909">
        <w:rPr>
          <w:rFonts w:ascii="Century Schoolbook" w:hAnsi="Century Schoolbook"/>
          <w:sz w:val="22"/>
          <w:szCs w:val="22"/>
        </w:rPr>
        <w:t xml:space="preserve"> production, and purchasing power; </w:t>
      </w:r>
    </w:p>
    <w:p w14:paraId="2417B63C" w14:textId="77777777" w:rsidR="00032B2D" w:rsidRPr="00C97909" w:rsidRDefault="00032B2D" w:rsidP="00251773">
      <w:pPr>
        <w:spacing w:line="230" w:lineRule="exact"/>
        <w:ind w:left="360" w:firstLine="360"/>
        <w:jc w:val="both"/>
        <w:rPr>
          <w:rFonts w:ascii="Century Schoolbook" w:hAnsi="Century Schoolbook"/>
          <w:sz w:val="22"/>
          <w:szCs w:val="22"/>
        </w:rPr>
        <w:sectPr w:rsidR="00032B2D" w:rsidRPr="00C97909" w:rsidSect="00FC61CA">
          <w:headerReference w:type="default" r:id="rId23"/>
          <w:footerReference w:type="default" r:id="rId24"/>
          <w:footnotePr>
            <w:numStart w:val="369"/>
          </w:footnotePr>
          <w:type w:val="continuous"/>
          <w:pgSz w:w="12240" w:h="15840"/>
          <w:pgMar w:top="2448" w:right="2880" w:bottom="2448" w:left="2880" w:header="2016" w:footer="2016" w:gutter="0"/>
          <w:cols w:space="720" w:equalWidth="0">
            <w:col w:w="6570"/>
          </w:cols>
          <w:noEndnote/>
        </w:sectPr>
      </w:pPr>
    </w:p>
    <w:p w14:paraId="3B4CFAFB" w14:textId="4647BD8B" w:rsidR="00251773" w:rsidRPr="00C97909" w:rsidRDefault="00FC61CA" w:rsidP="00251773">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lastRenderedPageBreak/>
        <w:t>(5</w:t>
      </w:r>
      <w:r w:rsidR="00170A1C" w:rsidRPr="00C97909">
        <w:rPr>
          <w:rFonts w:ascii="Century Schoolbook" w:hAnsi="Century Schoolbook"/>
          <w:sz w:val="22"/>
          <w:szCs w:val="22"/>
        </w:rPr>
        <w:t xml:space="preserve">) </w:t>
      </w:r>
      <w:proofErr w:type="gramStart"/>
      <w:r w:rsidRPr="00C97909">
        <w:rPr>
          <w:rFonts w:ascii="Century Schoolbook" w:hAnsi="Century Schoolbook"/>
          <w:sz w:val="22"/>
          <w:szCs w:val="22"/>
        </w:rPr>
        <w:t>to</w:t>
      </w:r>
      <w:proofErr w:type="gramEnd"/>
      <w:r w:rsidRPr="00C97909">
        <w:rPr>
          <w:rFonts w:ascii="Century Schoolbook" w:hAnsi="Century Schoolbook"/>
          <w:sz w:val="22"/>
          <w:szCs w:val="22"/>
        </w:rPr>
        <w:t xml:space="preserve"> make and furnish such studies, reports thereon, and recommendations with respect to matters of Federal economic</w:t>
      </w:r>
      <w:r w:rsidR="00251773" w:rsidRPr="00C97909">
        <w:rPr>
          <w:rFonts w:ascii="Century Schoolbook" w:hAnsi="Century Schoolbook"/>
          <w:sz w:val="22"/>
          <w:szCs w:val="22"/>
        </w:rPr>
        <w:t xml:space="preserve"> </w:t>
      </w:r>
      <w:r w:rsidRPr="00C97909">
        <w:rPr>
          <w:rFonts w:ascii="Century Schoolbook" w:hAnsi="Century Schoolbook"/>
          <w:sz w:val="22"/>
          <w:szCs w:val="22"/>
        </w:rPr>
        <w:t>policy and legislation as the President may r</w:t>
      </w:r>
      <w:r w:rsidRPr="00C97909">
        <w:rPr>
          <w:rFonts w:ascii="Century Schoolbook" w:hAnsi="Century Schoolbook"/>
          <w:sz w:val="22"/>
          <w:szCs w:val="22"/>
        </w:rPr>
        <w:t>e</w:t>
      </w:r>
      <w:r w:rsidRPr="00C97909">
        <w:rPr>
          <w:rFonts w:ascii="Century Schoolbook" w:hAnsi="Century Schoolbook"/>
          <w:sz w:val="22"/>
          <w:szCs w:val="22"/>
        </w:rPr>
        <w:t>quest.</w:t>
      </w:r>
    </w:p>
    <w:p w14:paraId="469437C8" w14:textId="77777777" w:rsidR="006005D7" w:rsidRPr="00C97909" w:rsidRDefault="00FC61CA" w:rsidP="00251773">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t>(d)</w:t>
      </w:r>
      <w:r w:rsidR="00251773" w:rsidRPr="00C97909">
        <w:rPr>
          <w:rFonts w:ascii="Century Schoolbook" w:hAnsi="Century Schoolbook"/>
          <w:sz w:val="22"/>
          <w:szCs w:val="22"/>
        </w:rPr>
        <w:t xml:space="preserve"> </w:t>
      </w:r>
      <w:r w:rsidRPr="00C97909">
        <w:rPr>
          <w:rFonts w:ascii="Century Schoolbook" w:hAnsi="Century Schoolbook"/>
          <w:sz w:val="22"/>
          <w:szCs w:val="22"/>
        </w:rPr>
        <w:t xml:space="preserve">The Council shall make an </w:t>
      </w:r>
      <w:r w:rsidR="00251773" w:rsidRPr="00C97909">
        <w:rPr>
          <w:rFonts w:ascii="Century Schoolbook" w:hAnsi="Century Schoolbook"/>
          <w:sz w:val="22"/>
          <w:szCs w:val="22"/>
        </w:rPr>
        <w:t>a</w:t>
      </w:r>
      <w:r w:rsidRPr="00C97909">
        <w:rPr>
          <w:rFonts w:ascii="Century Schoolbook" w:hAnsi="Century Schoolbook"/>
          <w:sz w:val="22"/>
          <w:szCs w:val="22"/>
        </w:rPr>
        <w:t>nnual report to the Pres</w:t>
      </w:r>
      <w:r w:rsidRPr="00C97909">
        <w:rPr>
          <w:rFonts w:ascii="Century Schoolbook" w:hAnsi="Century Schoolbook"/>
          <w:sz w:val="22"/>
          <w:szCs w:val="22"/>
        </w:rPr>
        <w:t>i</w:t>
      </w:r>
      <w:r w:rsidRPr="00C97909">
        <w:rPr>
          <w:rFonts w:ascii="Century Schoolbook" w:hAnsi="Century Schoolbook"/>
          <w:sz w:val="22"/>
          <w:szCs w:val="22"/>
        </w:rPr>
        <w:t>dent in December of each year.</w:t>
      </w:r>
    </w:p>
    <w:p w14:paraId="407972E6" w14:textId="556D0355" w:rsidR="00FC61CA" w:rsidRPr="00C97909" w:rsidRDefault="00FC61CA" w:rsidP="00251773">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t>(e)</w:t>
      </w:r>
      <w:r w:rsidR="00251773" w:rsidRPr="00C97909">
        <w:rPr>
          <w:rFonts w:ascii="Century Schoolbook" w:hAnsi="Century Schoolbook"/>
          <w:sz w:val="22"/>
          <w:szCs w:val="22"/>
        </w:rPr>
        <w:t xml:space="preserve"> </w:t>
      </w:r>
      <w:r w:rsidRPr="00C97909">
        <w:rPr>
          <w:rFonts w:ascii="Century Schoolbook" w:hAnsi="Century Schoolbook"/>
          <w:sz w:val="22"/>
          <w:szCs w:val="22"/>
        </w:rPr>
        <w:t>In ex</w:t>
      </w:r>
      <w:r w:rsidR="00251773" w:rsidRPr="00C97909">
        <w:rPr>
          <w:rFonts w:ascii="Century Schoolbook" w:hAnsi="Century Schoolbook"/>
          <w:sz w:val="22"/>
          <w:szCs w:val="22"/>
        </w:rPr>
        <w:t>i</w:t>
      </w:r>
      <w:r w:rsidRPr="00C97909">
        <w:rPr>
          <w:rFonts w:ascii="Century Schoolbook" w:hAnsi="Century Schoolbook"/>
          <w:sz w:val="22"/>
          <w:szCs w:val="22"/>
        </w:rPr>
        <w:t>s</w:t>
      </w:r>
      <w:r w:rsidR="00251773" w:rsidRPr="00C97909">
        <w:rPr>
          <w:rFonts w:ascii="Century Schoolbook" w:hAnsi="Century Schoolbook"/>
          <w:sz w:val="22"/>
          <w:szCs w:val="22"/>
        </w:rPr>
        <w:t>t</w:t>
      </w:r>
      <w:r w:rsidRPr="00C97909">
        <w:rPr>
          <w:rFonts w:ascii="Century Schoolbook" w:hAnsi="Century Schoolbook"/>
          <w:sz w:val="22"/>
          <w:szCs w:val="22"/>
        </w:rPr>
        <w:t>ing powers, func</w:t>
      </w:r>
      <w:r w:rsidR="00251773" w:rsidRPr="00C97909">
        <w:rPr>
          <w:rFonts w:ascii="Century Schoolbook" w:hAnsi="Century Schoolbook"/>
          <w:sz w:val="22"/>
          <w:szCs w:val="22"/>
        </w:rPr>
        <w:t>tions and duties under this Act</w:t>
      </w:r>
      <w:r w:rsidR="006005D7" w:rsidRPr="00C97909">
        <w:rPr>
          <w:rFonts w:ascii="Century Schoolbook" w:hAnsi="Century Schoolbook"/>
          <w:sz w:val="22"/>
          <w:szCs w:val="22"/>
        </w:rPr>
        <w:t>—</w:t>
      </w:r>
    </w:p>
    <w:p w14:paraId="6A06CBEF" w14:textId="77777777" w:rsidR="006005D7" w:rsidRPr="00C97909" w:rsidRDefault="00FC61CA" w:rsidP="006005D7">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t>(1)</w:t>
      </w:r>
      <w:r w:rsidR="006005D7" w:rsidRPr="00C97909">
        <w:rPr>
          <w:rFonts w:ascii="Century Schoolbook" w:hAnsi="Century Schoolbook"/>
          <w:sz w:val="22"/>
          <w:szCs w:val="22"/>
        </w:rPr>
        <w:t xml:space="preserve"> </w:t>
      </w:r>
      <w:r w:rsidRPr="00C97909">
        <w:rPr>
          <w:rFonts w:ascii="Century Schoolbook" w:hAnsi="Century Schoolbook"/>
          <w:sz w:val="22"/>
          <w:szCs w:val="22"/>
        </w:rPr>
        <w:t>the Council may constitute such advisory committees and may consult with such representatives of industry, agr</w:t>
      </w:r>
      <w:r w:rsidRPr="00C97909">
        <w:rPr>
          <w:rFonts w:ascii="Century Schoolbook" w:hAnsi="Century Schoolbook"/>
          <w:sz w:val="22"/>
          <w:szCs w:val="22"/>
        </w:rPr>
        <w:t>i</w:t>
      </w:r>
      <w:r w:rsidRPr="00C97909">
        <w:rPr>
          <w:rFonts w:ascii="Century Schoolbook" w:hAnsi="Century Schoolbook"/>
          <w:sz w:val="22"/>
          <w:szCs w:val="22"/>
        </w:rPr>
        <w:t>culture, labor, consumers, State and local governments, and other groups, as it deems advisable;</w:t>
      </w:r>
    </w:p>
    <w:p w14:paraId="55222288" w14:textId="4806E62D" w:rsidR="00FC61CA" w:rsidRPr="00C97909" w:rsidRDefault="00FC61CA" w:rsidP="006005D7">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t xml:space="preserve">(2) </w:t>
      </w:r>
      <w:proofErr w:type="gramStart"/>
      <w:r w:rsidRPr="00C97909">
        <w:rPr>
          <w:rFonts w:ascii="Century Schoolbook" w:hAnsi="Century Schoolbook"/>
          <w:sz w:val="22"/>
          <w:szCs w:val="22"/>
        </w:rPr>
        <w:t>the</w:t>
      </w:r>
      <w:proofErr w:type="gramEnd"/>
      <w:r w:rsidRPr="00C97909">
        <w:rPr>
          <w:rFonts w:ascii="Century Schoolbook" w:hAnsi="Century Schoolbook"/>
          <w:sz w:val="22"/>
          <w:szCs w:val="22"/>
        </w:rPr>
        <w:t xml:space="preserve"> Council shall, to the fullest extent </w:t>
      </w:r>
      <w:proofErr w:type="spellStart"/>
      <w:r w:rsidRPr="00C97909">
        <w:rPr>
          <w:rFonts w:ascii="Century Schoolbook" w:hAnsi="Century Schoolbook"/>
          <w:sz w:val="22"/>
          <w:szCs w:val="22"/>
        </w:rPr>
        <w:t>possibl</w:t>
      </w:r>
      <w:proofErr w:type="spellEnd"/>
      <w:r w:rsidRPr="00C97909">
        <w:rPr>
          <w:rFonts w:ascii="Century Schoolbook" w:hAnsi="Century Schoolbook"/>
          <w:sz w:val="22"/>
          <w:szCs w:val="22"/>
        </w:rPr>
        <w:t xml:space="preserve"> utilize the services, facilities, and information (including statistical information ) of other Government agencies as well as of pr</w:t>
      </w:r>
      <w:r w:rsidRPr="00C97909">
        <w:rPr>
          <w:rFonts w:ascii="Century Schoolbook" w:hAnsi="Century Schoolbook"/>
          <w:sz w:val="22"/>
          <w:szCs w:val="22"/>
        </w:rPr>
        <w:t>i</w:t>
      </w:r>
      <w:r w:rsidRPr="00C97909">
        <w:rPr>
          <w:rFonts w:ascii="Century Schoolbook" w:hAnsi="Century Schoolbook"/>
          <w:sz w:val="22"/>
          <w:szCs w:val="22"/>
        </w:rPr>
        <w:t>vate research ag</w:t>
      </w:r>
      <w:r w:rsidR="006005D7" w:rsidRPr="00C97909">
        <w:rPr>
          <w:rFonts w:ascii="Century Schoolbook" w:hAnsi="Century Schoolbook"/>
          <w:sz w:val="22"/>
          <w:szCs w:val="22"/>
        </w:rPr>
        <w:t>enc</w:t>
      </w:r>
      <w:r w:rsidRPr="00C97909">
        <w:rPr>
          <w:rFonts w:ascii="Century Schoolbook" w:hAnsi="Century Schoolbook"/>
          <w:sz w:val="22"/>
          <w:szCs w:val="22"/>
        </w:rPr>
        <w:t>ies, in order that duplication of effort and expense may be avoided.</w:t>
      </w:r>
    </w:p>
    <w:p w14:paraId="4D1C4BB5" w14:textId="19BE4851" w:rsidR="00FC61CA" w:rsidRPr="00C97909" w:rsidRDefault="00FC61CA" w:rsidP="006005D7">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t>(f) To enable the Council to exercise its powers, functions, and duties under this Act, there are authorized to be appropr</w:t>
      </w:r>
      <w:r w:rsidRPr="00C97909">
        <w:rPr>
          <w:rFonts w:ascii="Century Schoolbook" w:hAnsi="Century Schoolbook"/>
          <w:sz w:val="22"/>
          <w:szCs w:val="22"/>
        </w:rPr>
        <w:t>i</w:t>
      </w:r>
      <w:r w:rsidRPr="00C97909">
        <w:rPr>
          <w:rFonts w:ascii="Century Schoolbook" w:hAnsi="Century Schoolbook"/>
          <w:sz w:val="22"/>
          <w:szCs w:val="22"/>
        </w:rPr>
        <w:t>ated (except for the salaries of the members and the salaries of officers and employees of the Council) such sums as may be ne</w:t>
      </w:r>
      <w:r w:rsidRPr="00C97909">
        <w:rPr>
          <w:rFonts w:ascii="Century Schoolbook" w:hAnsi="Century Schoolbook"/>
          <w:sz w:val="22"/>
          <w:szCs w:val="22"/>
        </w:rPr>
        <w:t>c</w:t>
      </w:r>
      <w:r w:rsidRPr="00C97909">
        <w:rPr>
          <w:rFonts w:ascii="Century Schoolbook" w:hAnsi="Century Schoolbook"/>
          <w:sz w:val="22"/>
          <w:szCs w:val="22"/>
        </w:rPr>
        <w:t>essary. For the salaries of the members and the salaries of offi</w:t>
      </w:r>
      <w:r w:rsidRPr="00C97909">
        <w:rPr>
          <w:rFonts w:ascii="Century Schoolbook" w:hAnsi="Century Schoolbook"/>
          <w:sz w:val="22"/>
          <w:szCs w:val="22"/>
        </w:rPr>
        <w:t>c</w:t>
      </w:r>
      <w:r w:rsidRPr="00C97909">
        <w:rPr>
          <w:rFonts w:ascii="Century Schoolbook" w:hAnsi="Century Schoolbook"/>
          <w:sz w:val="22"/>
          <w:szCs w:val="22"/>
        </w:rPr>
        <w:t>ers and employees of the Council, there is authorized to he a</w:t>
      </w:r>
      <w:r w:rsidRPr="00C97909">
        <w:rPr>
          <w:rFonts w:ascii="Century Schoolbook" w:hAnsi="Century Schoolbook"/>
          <w:sz w:val="22"/>
          <w:szCs w:val="22"/>
        </w:rPr>
        <w:t>p</w:t>
      </w:r>
      <w:r w:rsidRPr="00C97909">
        <w:rPr>
          <w:rFonts w:ascii="Century Schoolbook" w:hAnsi="Century Schoolbook"/>
          <w:sz w:val="22"/>
          <w:szCs w:val="22"/>
        </w:rPr>
        <w:t>propriated not exceeding</w:t>
      </w:r>
      <w:r w:rsidR="006005D7" w:rsidRPr="00C97909">
        <w:rPr>
          <w:rFonts w:ascii="Century Schoolbook" w:hAnsi="Century Schoolbook"/>
          <w:sz w:val="22"/>
          <w:szCs w:val="22"/>
        </w:rPr>
        <w:t xml:space="preserve"> </w:t>
      </w:r>
      <w:r w:rsidRPr="00C97909">
        <w:rPr>
          <w:rFonts w:ascii="Century Schoolbook" w:hAnsi="Century Schoolbook"/>
          <w:sz w:val="22"/>
          <w:szCs w:val="22"/>
        </w:rPr>
        <w:t>$345,000 in the aggregate for each fi</w:t>
      </w:r>
      <w:r w:rsidRPr="00C97909">
        <w:rPr>
          <w:rFonts w:ascii="Century Schoolbook" w:hAnsi="Century Schoolbook"/>
          <w:sz w:val="22"/>
          <w:szCs w:val="22"/>
        </w:rPr>
        <w:t>s</w:t>
      </w:r>
      <w:r w:rsidRPr="00C97909">
        <w:rPr>
          <w:rFonts w:ascii="Century Schoolbook" w:hAnsi="Century Schoolbook"/>
          <w:sz w:val="22"/>
          <w:szCs w:val="22"/>
        </w:rPr>
        <w:t>cal year.</w:t>
      </w:r>
    </w:p>
    <w:p w14:paraId="70F47CD0" w14:textId="77777777" w:rsidR="00032B2D" w:rsidRPr="00C97909" w:rsidRDefault="00032B2D" w:rsidP="00032B2D">
      <w:pPr>
        <w:spacing w:line="120" w:lineRule="exact"/>
        <w:jc w:val="both"/>
        <w:rPr>
          <w:rFonts w:ascii="Century Schoolbook" w:hAnsi="Century Schoolbook"/>
          <w:sz w:val="12"/>
          <w:szCs w:val="12"/>
        </w:rPr>
      </w:pPr>
    </w:p>
    <w:p w14:paraId="49CDA10E" w14:textId="558D5B52" w:rsidR="00FC61CA" w:rsidRPr="00C97909" w:rsidRDefault="00E81075" w:rsidP="00E81075">
      <w:pPr>
        <w:spacing w:line="230" w:lineRule="exact"/>
        <w:jc w:val="center"/>
        <w:rPr>
          <w:rFonts w:ascii="Century Schoolbook" w:hAnsi="Century Schoolbook"/>
          <w:smallCaps/>
          <w:sz w:val="22"/>
          <w:szCs w:val="22"/>
        </w:rPr>
      </w:pPr>
      <w:r w:rsidRPr="00C97909">
        <w:rPr>
          <w:rFonts w:ascii="Century Schoolbook" w:hAnsi="Century Schoolbook"/>
          <w:smallCaps/>
          <w:sz w:val="22"/>
          <w:szCs w:val="22"/>
        </w:rPr>
        <w:t>joint committee on the economic report</w:t>
      </w:r>
    </w:p>
    <w:p w14:paraId="6E653E6E" w14:textId="77777777" w:rsidR="00032B2D" w:rsidRPr="00C97909" w:rsidRDefault="00032B2D" w:rsidP="00032B2D">
      <w:pPr>
        <w:spacing w:line="120" w:lineRule="exact"/>
        <w:jc w:val="both"/>
        <w:rPr>
          <w:rFonts w:ascii="Century Schoolbook" w:hAnsi="Century Schoolbook"/>
          <w:sz w:val="12"/>
          <w:szCs w:val="12"/>
        </w:rPr>
      </w:pPr>
    </w:p>
    <w:p w14:paraId="6234F136" w14:textId="2416892C" w:rsidR="0045562D" w:rsidRPr="00C97909" w:rsidRDefault="00E81075" w:rsidP="0045562D">
      <w:pPr>
        <w:spacing w:line="230" w:lineRule="exact"/>
        <w:ind w:firstLine="360"/>
        <w:jc w:val="both"/>
        <w:rPr>
          <w:rFonts w:ascii="Century Schoolbook" w:hAnsi="Century Schoolbook"/>
          <w:sz w:val="22"/>
          <w:szCs w:val="22"/>
        </w:rPr>
      </w:pPr>
      <w:r w:rsidRPr="00C97909">
        <w:rPr>
          <w:rFonts w:ascii="Century Schoolbook" w:hAnsi="Century Schoolbook"/>
          <w:smallCaps/>
          <w:sz w:val="22"/>
          <w:szCs w:val="22"/>
        </w:rPr>
        <w:t xml:space="preserve">Sec. </w:t>
      </w:r>
      <w:r w:rsidR="00FC61CA" w:rsidRPr="00C97909">
        <w:rPr>
          <w:rFonts w:ascii="Century Schoolbook" w:hAnsi="Century Schoolbook"/>
          <w:smallCaps/>
          <w:sz w:val="22"/>
          <w:szCs w:val="22"/>
        </w:rPr>
        <w:t xml:space="preserve">5. </w:t>
      </w:r>
      <w:r w:rsidR="00FC61CA" w:rsidRPr="00C97909">
        <w:rPr>
          <w:rFonts w:ascii="Century Schoolbook" w:hAnsi="Century Schoolbook"/>
          <w:sz w:val="22"/>
          <w:szCs w:val="22"/>
        </w:rPr>
        <w:t>(a) There is hereby established a Joint Committee on the Economic Report, to be composed of seven Members of the Senate, to be appointed by the President of the Senate, and se</w:t>
      </w:r>
      <w:r w:rsidR="00FC61CA" w:rsidRPr="00C97909">
        <w:rPr>
          <w:rFonts w:ascii="Century Schoolbook" w:hAnsi="Century Schoolbook"/>
          <w:sz w:val="22"/>
          <w:szCs w:val="22"/>
        </w:rPr>
        <w:t>v</w:t>
      </w:r>
      <w:r w:rsidR="00FC61CA" w:rsidRPr="00C97909">
        <w:rPr>
          <w:rFonts w:ascii="Century Schoolbook" w:hAnsi="Century Schoolbook"/>
          <w:sz w:val="22"/>
          <w:szCs w:val="22"/>
        </w:rPr>
        <w:t>en Members of the House of Representatives, to be appointed by the Speaker of the House of Representatives. The party repr</w:t>
      </w:r>
      <w:r w:rsidR="00FC61CA" w:rsidRPr="00C97909">
        <w:rPr>
          <w:rFonts w:ascii="Century Schoolbook" w:hAnsi="Century Schoolbook"/>
          <w:sz w:val="22"/>
          <w:szCs w:val="22"/>
        </w:rPr>
        <w:t>e</w:t>
      </w:r>
      <w:r w:rsidR="00FC61CA" w:rsidRPr="00C97909">
        <w:rPr>
          <w:rFonts w:ascii="Century Schoolbook" w:hAnsi="Century Schoolbook"/>
          <w:sz w:val="22"/>
          <w:szCs w:val="22"/>
        </w:rPr>
        <w:t>sentation on the joint committee shall as nearly as may be fe</w:t>
      </w:r>
      <w:r w:rsidR="00FC61CA" w:rsidRPr="00C97909">
        <w:rPr>
          <w:rFonts w:ascii="Century Schoolbook" w:hAnsi="Century Schoolbook"/>
          <w:sz w:val="22"/>
          <w:szCs w:val="22"/>
        </w:rPr>
        <w:t>a</w:t>
      </w:r>
      <w:r w:rsidR="00FC61CA" w:rsidRPr="00C97909">
        <w:rPr>
          <w:rFonts w:ascii="Century Schoolbook" w:hAnsi="Century Schoolbook"/>
          <w:sz w:val="22"/>
          <w:szCs w:val="22"/>
        </w:rPr>
        <w:t>sible reflect the relative membership of the majority and minor</w:t>
      </w:r>
      <w:r w:rsidR="00FC61CA" w:rsidRPr="00C97909">
        <w:rPr>
          <w:rFonts w:ascii="Century Schoolbook" w:hAnsi="Century Schoolbook"/>
          <w:sz w:val="22"/>
          <w:szCs w:val="22"/>
        </w:rPr>
        <w:t>i</w:t>
      </w:r>
      <w:r w:rsidR="00FC61CA" w:rsidRPr="00C97909">
        <w:rPr>
          <w:rFonts w:ascii="Century Schoolbook" w:hAnsi="Century Schoolbook"/>
          <w:sz w:val="22"/>
          <w:szCs w:val="22"/>
        </w:rPr>
        <w:t>ty parties in the Senate and House of Representatives.</w:t>
      </w:r>
      <w:r w:rsidR="0045562D" w:rsidRPr="00C97909">
        <w:rPr>
          <w:rFonts w:ascii="Century Schoolbook" w:hAnsi="Century Schoolbook"/>
          <w:sz w:val="22"/>
          <w:szCs w:val="22"/>
        </w:rPr>
        <w:br w:type="page"/>
      </w:r>
    </w:p>
    <w:p w14:paraId="0B3EED3A" w14:textId="278D60F6" w:rsidR="00FC61CA" w:rsidRPr="00C97909" w:rsidRDefault="00FC61CA" w:rsidP="00E81075">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lastRenderedPageBreak/>
        <w:t>(b)</w:t>
      </w:r>
      <w:r w:rsidR="00E81075" w:rsidRPr="00C97909">
        <w:rPr>
          <w:rFonts w:ascii="Century Schoolbook" w:hAnsi="Century Schoolbook"/>
          <w:sz w:val="22"/>
          <w:szCs w:val="22"/>
        </w:rPr>
        <w:t xml:space="preserve"> </w:t>
      </w:r>
      <w:r w:rsidRPr="00C97909">
        <w:rPr>
          <w:rFonts w:ascii="Century Schoolbook" w:hAnsi="Century Schoolbook"/>
          <w:sz w:val="22"/>
          <w:szCs w:val="22"/>
        </w:rPr>
        <w:t>It shall be the function of the joint committee</w:t>
      </w:r>
      <w:r w:rsidR="00E81075" w:rsidRPr="00C97909">
        <w:rPr>
          <w:rFonts w:ascii="Century Schoolbook" w:hAnsi="Century Schoolbook"/>
          <w:sz w:val="22"/>
          <w:szCs w:val="22"/>
        </w:rPr>
        <w:t>—</w:t>
      </w:r>
    </w:p>
    <w:p w14:paraId="4D0698EB" w14:textId="77777777" w:rsidR="00032B2D" w:rsidRPr="00C97909" w:rsidRDefault="00FC61CA" w:rsidP="00E81075">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t>(</w:t>
      </w:r>
      <w:r w:rsidR="00E81075" w:rsidRPr="00C97909">
        <w:rPr>
          <w:rFonts w:ascii="Century Schoolbook" w:hAnsi="Century Schoolbook"/>
          <w:sz w:val="22"/>
          <w:szCs w:val="22"/>
        </w:rPr>
        <w:t>1</w:t>
      </w:r>
      <w:r w:rsidRPr="00C97909">
        <w:rPr>
          <w:rFonts w:ascii="Century Schoolbook" w:hAnsi="Century Schoolbook"/>
          <w:sz w:val="22"/>
          <w:szCs w:val="22"/>
        </w:rPr>
        <w:t>)</w:t>
      </w:r>
      <w:r w:rsidR="00E81075" w:rsidRPr="00C97909">
        <w:rPr>
          <w:rFonts w:ascii="Century Schoolbook" w:hAnsi="Century Schoolbook"/>
          <w:sz w:val="22"/>
          <w:szCs w:val="22"/>
        </w:rPr>
        <w:t xml:space="preserve"> </w:t>
      </w:r>
      <w:proofErr w:type="gramStart"/>
      <w:r w:rsidRPr="00C97909">
        <w:rPr>
          <w:rFonts w:ascii="Century Schoolbook" w:hAnsi="Century Schoolbook"/>
          <w:sz w:val="22"/>
          <w:szCs w:val="22"/>
        </w:rPr>
        <w:t>to</w:t>
      </w:r>
      <w:proofErr w:type="gramEnd"/>
      <w:r w:rsidRPr="00C97909">
        <w:rPr>
          <w:rFonts w:ascii="Century Schoolbook" w:hAnsi="Century Schoolbook"/>
          <w:sz w:val="22"/>
          <w:szCs w:val="22"/>
        </w:rPr>
        <w:t xml:space="preserve"> make a continuing study of matters relating to the Economic Report;</w:t>
      </w:r>
    </w:p>
    <w:p w14:paraId="11255713" w14:textId="77777777" w:rsidR="00032B2D" w:rsidRPr="00C97909" w:rsidRDefault="00032B2D" w:rsidP="00E81075">
      <w:pPr>
        <w:spacing w:line="230" w:lineRule="exact"/>
        <w:ind w:left="360" w:firstLine="360"/>
        <w:jc w:val="both"/>
        <w:rPr>
          <w:rFonts w:ascii="Century Schoolbook" w:hAnsi="Century Schoolbook"/>
          <w:sz w:val="22"/>
          <w:szCs w:val="22"/>
        </w:rPr>
        <w:sectPr w:rsidR="00032B2D" w:rsidRPr="00C97909" w:rsidSect="00FC61CA">
          <w:headerReference w:type="even" r:id="rId25"/>
          <w:footerReference w:type="even" r:id="rId26"/>
          <w:footnotePr>
            <w:numStart w:val="369"/>
          </w:footnotePr>
          <w:type w:val="continuous"/>
          <w:pgSz w:w="12240" w:h="15840"/>
          <w:pgMar w:top="2448" w:right="2880" w:bottom="2448" w:left="2880" w:header="2016" w:footer="2016" w:gutter="0"/>
          <w:cols w:space="720" w:equalWidth="0">
            <w:col w:w="6570"/>
          </w:cols>
          <w:noEndnote/>
        </w:sectPr>
      </w:pPr>
    </w:p>
    <w:p w14:paraId="3BC12E4A" w14:textId="768E0DAF" w:rsidR="00FC61CA" w:rsidRPr="00C97909" w:rsidRDefault="00FC61CA" w:rsidP="00E81075">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lastRenderedPageBreak/>
        <w:t>(2)</w:t>
      </w:r>
      <w:r w:rsidR="00E81075" w:rsidRPr="00C97909">
        <w:rPr>
          <w:rFonts w:ascii="Century Schoolbook" w:hAnsi="Century Schoolbook"/>
          <w:sz w:val="22"/>
          <w:szCs w:val="22"/>
        </w:rPr>
        <w:t xml:space="preserve"> </w:t>
      </w:r>
      <w:proofErr w:type="gramStart"/>
      <w:r w:rsidR="00E81075" w:rsidRPr="00C97909">
        <w:rPr>
          <w:rFonts w:ascii="Century Schoolbook" w:hAnsi="Century Schoolbook"/>
          <w:sz w:val="22"/>
          <w:szCs w:val="22"/>
        </w:rPr>
        <w:t>to</w:t>
      </w:r>
      <w:proofErr w:type="gramEnd"/>
      <w:r w:rsidR="00E81075" w:rsidRPr="00C97909">
        <w:rPr>
          <w:rFonts w:ascii="Century Schoolbook" w:hAnsi="Century Schoolbook"/>
          <w:sz w:val="22"/>
          <w:szCs w:val="22"/>
        </w:rPr>
        <w:t xml:space="preserve"> study mea</w:t>
      </w:r>
      <w:r w:rsidRPr="00C97909">
        <w:rPr>
          <w:rFonts w:ascii="Century Schoolbook" w:hAnsi="Century Schoolbook"/>
          <w:sz w:val="22"/>
          <w:szCs w:val="22"/>
        </w:rPr>
        <w:t>ns of coordinating programs in order to further the policy of this Act</w:t>
      </w:r>
      <w:r w:rsidR="00E81075" w:rsidRPr="00C97909">
        <w:rPr>
          <w:rFonts w:ascii="Century Schoolbook" w:hAnsi="Century Schoolbook"/>
          <w:sz w:val="22"/>
          <w:szCs w:val="22"/>
        </w:rPr>
        <w:t>;</w:t>
      </w:r>
      <w:r w:rsidRPr="00C97909">
        <w:rPr>
          <w:rFonts w:ascii="Century Schoolbook" w:hAnsi="Century Schoolbook"/>
          <w:sz w:val="22"/>
          <w:szCs w:val="22"/>
        </w:rPr>
        <w:t xml:space="preserve"> and</w:t>
      </w:r>
    </w:p>
    <w:p w14:paraId="7D19A5AB" w14:textId="16524903" w:rsidR="00FC61CA" w:rsidRPr="00C97909" w:rsidRDefault="00FC61CA" w:rsidP="00E81075">
      <w:pPr>
        <w:spacing w:line="230" w:lineRule="exact"/>
        <w:ind w:left="360" w:firstLine="360"/>
        <w:jc w:val="both"/>
        <w:rPr>
          <w:rFonts w:ascii="Century Schoolbook" w:hAnsi="Century Schoolbook"/>
          <w:sz w:val="22"/>
          <w:szCs w:val="22"/>
        </w:rPr>
      </w:pPr>
      <w:r w:rsidRPr="00C97909">
        <w:rPr>
          <w:rFonts w:ascii="Century Schoolbook" w:hAnsi="Century Schoolbook"/>
          <w:sz w:val="22"/>
          <w:szCs w:val="22"/>
        </w:rPr>
        <w:t>(3)</w:t>
      </w:r>
      <w:r w:rsidR="00E81075" w:rsidRPr="00C97909">
        <w:rPr>
          <w:rFonts w:ascii="Century Schoolbook" w:hAnsi="Century Schoolbook"/>
          <w:sz w:val="22"/>
          <w:szCs w:val="22"/>
        </w:rPr>
        <w:t xml:space="preserve"> </w:t>
      </w:r>
      <w:r w:rsidRPr="00C97909">
        <w:rPr>
          <w:rFonts w:ascii="Century Schoolbook" w:hAnsi="Century Schoolbook"/>
          <w:sz w:val="22"/>
          <w:szCs w:val="22"/>
        </w:rPr>
        <w:t xml:space="preserve">as a guide to the several </w:t>
      </w:r>
      <w:r w:rsidR="00E81075" w:rsidRPr="00C97909">
        <w:rPr>
          <w:rFonts w:ascii="Century Schoolbook" w:hAnsi="Century Schoolbook"/>
          <w:sz w:val="22"/>
          <w:szCs w:val="22"/>
        </w:rPr>
        <w:t>committees of the Congress deal</w:t>
      </w:r>
      <w:r w:rsidRPr="00C97909">
        <w:rPr>
          <w:rFonts w:ascii="Century Schoolbook" w:hAnsi="Century Schoolbook"/>
          <w:sz w:val="22"/>
          <w:szCs w:val="22"/>
        </w:rPr>
        <w:t>ing with legislation relating to the Economic Report</w:t>
      </w:r>
      <w:r w:rsidR="00E81075" w:rsidRPr="00C97909">
        <w:rPr>
          <w:rFonts w:ascii="Century Schoolbook" w:hAnsi="Century Schoolbook"/>
          <w:sz w:val="22"/>
          <w:szCs w:val="22"/>
        </w:rPr>
        <w:t xml:space="preserve">, </w:t>
      </w:r>
      <w:r w:rsidRPr="00C97909">
        <w:rPr>
          <w:rFonts w:ascii="Century Schoolbook" w:hAnsi="Century Schoolbook"/>
          <w:sz w:val="22"/>
          <w:szCs w:val="22"/>
        </w:rPr>
        <w:t xml:space="preserve">not later than May 1 of each </w:t>
      </w:r>
      <w:r w:rsidR="00E81075" w:rsidRPr="00C97909">
        <w:rPr>
          <w:rFonts w:ascii="Century Schoolbook" w:hAnsi="Century Schoolbook"/>
          <w:sz w:val="22"/>
          <w:szCs w:val="22"/>
        </w:rPr>
        <w:t>y</w:t>
      </w:r>
      <w:r w:rsidRPr="00C97909">
        <w:rPr>
          <w:rFonts w:ascii="Century Schoolbook" w:hAnsi="Century Schoolbook"/>
          <w:sz w:val="22"/>
          <w:szCs w:val="22"/>
        </w:rPr>
        <w:t xml:space="preserve">ear </w:t>
      </w:r>
      <w:r w:rsidR="00E81075" w:rsidRPr="00C97909">
        <w:rPr>
          <w:rFonts w:ascii="Century Schoolbook" w:hAnsi="Century Schoolbook"/>
          <w:sz w:val="22"/>
          <w:szCs w:val="22"/>
        </w:rPr>
        <w:t>(be</w:t>
      </w:r>
      <w:r w:rsidRPr="00C97909">
        <w:rPr>
          <w:rFonts w:ascii="Century Schoolbook" w:hAnsi="Century Schoolbook"/>
          <w:sz w:val="22"/>
          <w:szCs w:val="22"/>
        </w:rPr>
        <w:t>ginning with the year 1947) to file a report with the Senate and the House of Represent</w:t>
      </w:r>
      <w:r w:rsidRPr="00C97909">
        <w:rPr>
          <w:rFonts w:ascii="Century Schoolbook" w:hAnsi="Century Schoolbook"/>
          <w:sz w:val="22"/>
          <w:szCs w:val="22"/>
        </w:rPr>
        <w:t>a</w:t>
      </w:r>
      <w:r w:rsidRPr="00C97909">
        <w:rPr>
          <w:rFonts w:ascii="Century Schoolbook" w:hAnsi="Century Schoolbook"/>
          <w:sz w:val="22"/>
          <w:szCs w:val="22"/>
        </w:rPr>
        <w:t>tives containing its findings and recommendation s with r</w:t>
      </w:r>
      <w:r w:rsidRPr="00C97909">
        <w:rPr>
          <w:rFonts w:ascii="Century Schoolbook" w:hAnsi="Century Schoolbook"/>
          <w:sz w:val="22"/>
          <w:szCs w:val="22"/>
        </w:rPr>
        <w:t>e</w:t>
      </w:r>
      <w:r w:rsidRPr="00C97909">
        <w:rPr>
          <w:rFonts w:ascii="Century Schoolbook" w:hAnsi="Century Schoolbook"/>
          <w:sz w:val="22"/>
          <w:szCs w:val="22"/>
        </w:rPr>
        <w:t>spect to each of the main recommendations made by the President in the Economic Report, and from time to time to m</w:t>
      </w:r>
      <w:r w:rsidR="00E81075" w:rsidRPr="00C97909">
        <w:rPr>
          <w:rFonts w:ascii="Century Schoolbook" w:hAnsi="Century Schoolbook"/>
          <w:sz w:val="22"/>
          <w:szCs w:val="22"/>
        </w:rPr>
        <w:t>a</w:t>
      </w:r>
      <w:r w:rsidRPr="00C97909">
        <w:rPr>
          <w:rFonts w:ascii="Century Schoolbook" w:hAnsi="Century Schoolbook"/>
          <w:sz w:val="22"/>
          <w:szCs w:val="22"/>
        </w:rPr>
        <w:t xml:space="preserve">ke </w:t>
      </w:r>
      <w:r w:rsidR="00E81075" w:rsidRPr="00C97909">
        <w:rPr>
          <w:rFonts w:ascii="Century Schoolbook" w:hAnsi="Century Schoolbook"/>
          <w:sz w:val="22"/>
          <w:szCs w:val="22"/>
        </w:rPr>
        <w:t>su</w:t>
      </w:r>
      <w:r w:rsidRPr="00C97909">
        <w:rPr>
          <w:rFonts w:ascii="Century Schoolbook" w:hAnsi="Century Schoolbook"/>
          <w:sz w:val="22"/>
          <w:szCs w:val="22"/>
        </w:rPr>
        <w:t>ch other reports and recommendation to the Senate and House of Representatives as it deems advisable.</w:t>
      </w:r>
    </w:p>
    <w:p w14:paraId="5B120A8C" w14:textId="59373F9D" w:rsidR="00E81075" w:rsidRPr="00C97909" w:rsidRDefault="00E81075" w:rsidP="00E81075">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t xml:space="preserve">(c) </w:t>
      </w:r>
      <w:r w:rsidR="00FC61CA" w:rsidRPr="00C97909">
        <w:rPr>
          <w:rFonts w:ascii="Century Schoolbook" w:hAnsi="Century Schoolbook"/>
          <w:sz w:val="22"/>
          <w:szCs w:val="22"/>
        </w:rPr>
        <w:t xml:space="preserve">Vacancies in the </w:t>
      </w:r>
      <w:r w:rsidRPr="00C97909">
        <w:rPr>
          <w:rFonts w:ascii="Century Schoolbook" w:hAnsi="Century Schoolbook"/>
          <w:sz w:val="22"/>
          <w:szCs w:val="22"/>
        </w:rPr>
        <w:t>M</w:t>
      </w:r>
      <w:r w:rsidR="00FC61CA" w:rsidRPr="00C97909">
        <w:rPr>
          <w:rFonts w:ascii="Century Schoolbook" w:hAnsi="Century Schoolbook"/>
          <w:sz w:val="22"/>
          <w:szCs w:val="22"/>
        </w:rPr>
        <w:t xml:space="preserve">embership of the joint committee shall not affect the power of the remaining members to execute the functions </w:t>
      </w:r>
      <w:r w:rsidRPr="00C97909">
        <w:rPr>
          <w:rFonts w:ascii="Century Schoolbook" w:hAnsi="Century Schoolbook"/>
          <w:sz w:val="22"/>
          <w:szCs w:val="22"/>
        </w:rPr>
        <w:t>o</w:t>
      </w:r>
      <w:r w:rsidR="00FC61CA" w:rsidRPr="00C97909">
        <w:rPr>
          <w:rFonts w:ascii="Century Schoolbook" w:hAnsi="Century Schoolbook"/>
          <w:sz w:val="22"/>
          <w:szCs w:val="22"/>
        </w:rPr>
        <w:t>f the joint committee, and shall be filled in the same manner as in the case of the original selection. The joint co</w:t>
      </w:r>
      <w:r w:rsidR="00FC61CA" w:rsidRPr="00C97909">
        <w:rPr>
          <w:rFonts w:ascii="Century Schoolbook" w:hAnsi="Century Schoolbook"/>
          <w:sz w:val="22"/>
          <w:szCs w:val="22"/>
        </w:rPr>
        <w:t>m</w:t>
      </w:r>
      <w:r w:rsidR="00FC61CA" w:rsidRPr="00C97909">
        <w:rPr>
          <w:rFonts w:ascii="Century Schoolbook" w:hAnsi="Century Schoolbook"/>
          <w:sz w:val="22"/>
          <w:szCs w:val="22"/>
        </w:rPr>
        <w:t>mittee shall select a chairman and a vice chairman from among its members.</w:t>
      </w:r>
    </w:p>
    <w:p w14:paraId="3352A2CD" w14:textId="77777777" w:rsidR="00E81075" w:rsidRPr="00C97909" w:rsidRDefault="00FC61CA" w:rsidP="00E81075">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t>(d)</w:t>
      </w:r>
      <w:r w:rsidR="00E81075" w:rsidRPr="00C97909">
        <w:rPr>
          <w:rFonts w:ascii="Century Schoolbook" w:hAnsi="Century Schoolbook"/>
          <w:sz w:val="22"/>
          <w:szCs w:val="22"/>
        </w:rPr>
        <w:t xml:space="preserve"> </w:t>
      </w:r>
      <w:r w:rsidRPr="00C97909">
        <w:rPr>
          <w:rFonts w:ascii="Century Schoolbook" w:hAnsi="Century Schoolbook"/>
          <w:sz w:val="22"/>
          <w:szCs w:val="22"/>
        </w:rPr>
        <w:t xml:space="preserve">The joint committee, or any duly </w:t>
      </w:r>
      <w:r w:rsidR="00E81075" w:rsidRPr="00C97909">
        <w:rPr>
          <w:rFonts w:ascii="Century Schoolbook" w:hAnsi="Century Schoolbook"/>
          <w:sz w:val="22"/>
          <w:szCs w:val="22"/>
        </w:rPr>
        <w:t>a</w:t>
      </w:r>
      <w:r w:rsidRPr="00C97909">
        <w:rPr>
          <w:rFonts w:ascii="Century Schoolbook" w:hAnsi="Century Schoolbook"/>
          <w:sz w:val="22"/>
          <w:szCs w:val="22"/>
        </w:rPr>
        <w:t>uthorized subcommi</w:t>
      </w:r>
      <w:r w:rsidRPr="00C97909">
        <w:rPr>
          <w:rFonts w:ascii="Century Schoolbook" w:hAnsi="Century Schoolbook"/>
          <w:sz w:val="22"/>
          <w:szCs w:val="22"/>
        </w:rPr>
        <w:t>t</w:t>
      </w:r>
      <w:r w:rsidRPr="00C97909">
        <w:rPr>
          <w:rFonts w:ascii="Century Schoolbook" w:hAnsi="Century Schoolbook"/>
          <w:sz w:val="22"/>
          <w:szCs w:val="22"/>
        </w:rPr>
        <w:t>tee thereof,</w:t>
      </w:r>
      <w:r w:rsidR="00E81075" w:rsidRPr="00C97909">
        <w:rPr>
          <w:rFonts w:ascii="Century Schoolbook" w:hAnsi="Century Schoolbook"/>
          <w:sz w:val="22"/>
          <w:szCs w:val="22"/>
        </w:rPr>
        <w:t xml:space="preserve"> </w:t>
      </w:r>
      <w:r w:rsidRPr="00C97909">
        <w:rPr>
          <w:rFonts w:ascii="Century Schoolbook" w:hAnsi="Century Schoolbook"/>
          <w:sz w:val="22"/>
          <w:szCs w:val="22"/>
        </w:rPr>
        <w:t>is authorized to hold such hearin</w:t>
      </w:r>
      <w:r w:rsidR="00E81075" w:rsidRPr="00C97909">
        <w:rPr>
          <w:rFonts w:ascii="Century Schoolbook" w:hAnsi="Century Schoolbook"/>
          <w:sz w:val="22"/>
          <w:szCs w:val="22"/>
        </w:rPr>
        <w:t>g</w:t>
      </w:r>
      <w:r w:rsidRPr="00C97909">
        <w:rPr>
          <w:rFonts w:ascii="Century Schoolbook" w:hAnsi="Century Schoolbook"/>
          <w:sz w:val="22"/>
          <w:szCs w:val="22"/>
        </w:rPr>
        <w:t xml:space="preserve"> as it deems a</w:t>
      </w:r>
      <w:r w:rsidRPr="00C97909">
        <w:rPr>
          <w:rFonts w:ascii="Century Schoolbook" w:hAnsi="Century Schoolbook"/>
          <w:sz w:val="22"/>
          <w:szCs w:val="22"/>
        </w:rPr>
        <w:t>d</w:t>
      </w:r>
      <w:r w:rsidRPr="00C97909">
        <w:rPr>
          <w:rFonts w:ascii="Century Schoolbook" w:hAnsi="Century Schoolbook"/>
          <w:sz w:val="22"/>
          <w:szCs w:val="22"/>
        </w:rPr>
        <w:t>visable, and, within the limitations of its appropriations, the joint committee is empowered to appoint and fix the compens</w:t>
      </w:r>
      <w:r w:rsidRPr="00C97909">
        <w:rPr>
          <w:rFonts w:ascii="Century Schoolbook" w:hAnsi="Century Schoolbook"/>
          <w:sz w:val="22"/>
          <w:szCs w:val="22"/>
        </w:rPr>
        <w:t>a</w:t>
      </w:r>
      <w:r w:rsidR="00E81075" w:rsidRPr="00C97909">
        <w:rPr>
          <w:rFonts w:ascii="Century Schoolbook" w:hAnsi="Century Schoolbook"/>
          <w:sz w:val="22"/>
          <w:szCs w:val="22"/>
        </w:rPr>
        <w:t>tion of such experts, con</w:t>
      </w:r>
      <w:r w:rsidRPr="00C97909">
        <w:rPr>
          <w:rFonts w:ascii="Century Schoolbook" w:hAnsi="Century Schoolbook"/>
          <w:sz w:val="22"/>
          <w:szCs w:val="22"/>
        </w:rPr>
        <w:t>sultant</w:t>
      </w:r>
      <w:r w:rsidR="00E81075" w:rsidRPr="00C97909">
        <w:rPr>
          <w:rFonts w:ascii="Century Schoolbook" w:hAnsi="Century Schoolbook"/>
          <w:sz w:val="22"/>
          <w:szCs w:val="22"/>
        </w:rPr>
        <w:t>s</w:t>
      </w:r>
      <w:r w:rsidRPr="00C97909">
        <w:rPr>
          <w:rFonts w:ascii="Century Schoolbook" w:hAnsi="Century Schoolbook"/>
          <w:sz w:val="22"/>
          <w:szCs w:val="22"/>
        </w:rPr>
        <w:t>, technicians, and clerical and stenographic assistants, to procure such printing and binding, and to make such expenditures, as it deems necessary and a</w:t>
      </w:r>
      <w:r w:rsidRPr="00C97909">
        <w:rPr>
          <w:rFonts w:ascii="Century Schoolbook" w:hAnsi="Century Schoolbook"/>
          <w:sz w:val="22"/>
          <w:szCs w:val="22"/>
        </w:rPr>
        <w:t>d</w:t>
      </w:r>
      <w:r w:rsidRPr="00C97909">
        <w:rPr>
          <w:rFonts w:ascii="Century Schoolbook" w:hAnsi="Century Schoolbook"/>
          <w:sz w:val="22"/>
          <w:szCs w:val="22"/>
        </w:rPr>
        <w:t>visable. The cost of stenographic services to report hearings of the joint committee, or any subcommittee thereof, shall not e</w:t>
      </w:r>
      <w:r w:rsidRPr="00C97909">
        <w:rPr>
          <w:rFonts w:ascii="Century Schoolbook" w:hAnsi="Century Schoolbook"/>
          <w:sz w:val="22"/>
          <w:szCs w:val="22"/>
        </w:rPr>
        <w:t>x</w:t>
      </w:r>
      <w:r w:rsidRPr="00C97909">
        <w:rPr>
          <w:rFonts w:ascii="Century Schoolbook" w:hAnsi="Century Schoolbook"/>
          <w:sz w:val="22"/>
          <w:szCs w:val="22"/>
        </w:rPr>
        <w:t>ceed 25 cents per hundred words. The joint committee is autho</w:t>
      </w:r>
      <w:r w:rsidRPr="00C97909">
        <w:rPr>
          <w:rFonts w:ascii="Century Schoolbook" w:hAnsi="Century Schoolbook"/>
          <w:sz w:val="22"/>
          <w:szCs w:val="22"/>
        </w:rPr>
        <w:t>r</w:t>
      </w:r>
      <w:r w:rsidRPr="00C97909">
        <w:rPr>
          <w:rFonts w:ascii="Century Schoolbook" w:hAnsi="Century Schoolbook"/>
          <w:sz w:val="22"/>
          <w:szCs w:val="22"/>
        </w:rPr>
        <w:t>ized to utilize the services, information, and facilities of the d</w:t>
      </w:r>
      <w:r w:rsidRPr="00C97909">
        <w:rPr>
          <w:rFonts w:ascii="Century Schoolbook" w:hAnsi="Century Schoolbook"/>
          <w:sz w:val="22"/>
          <w:szCs w:val="22"/>
        </w:rPr>
        <w:t>e</w:t>
      </w:r>
      <w:r w:rsidRPr="00C97909">
        <w:rPr>
          <w:rFonts w:ascii="Century Schoolbook" w:hAnsi="Century Schoolbook"/>
          <w:sz w:val="22"/>
          <w:szCs w:val="22"/>
        </w:rPr>
        <w:t>partments and establishments of the Government, and also of private research agencies.</w:t>
      </w:r>
    </w:p>
    <w:p w14:paraId="6A227CA8" w14:textId="247E9AC0" w:rsidR="00FC61CA" w:rsidRPr="00C97909" w:rsidRDefault="00FC61CA" w:rsidP="00E81075">
      <w:pPr>
        <w:spacing w:line="230" w:lineRule="exact"/>
        <w:ind w:firstLine="360"/>
        <w:jc w:val="both"/>
        <w:rPr>
          <w:rFonts w:ascii="Century Schoolbook" w:hAnsi="Century Schoolbook"/>
          <w:sz w:val="22"/>
          <w:szCs w:val="22"/>
        </w:rPr>
      </w:pPr>
      <w:r w:rsidRPr="00C97909">
        <w:rPr>
          <w:rFonts w:ascii="Century Schoolbook" w:hAnsi="Century Schoolbook"/>
          <w:sz w:val="22"/>
          <w:szCs w:val="22"/>
        </w:rPr>
        <w:t>(e)</w:t>
      </w:r>
      <w:r w:rsidR="00E81075" w:rsidRPr="00C97909">
        <w:rPr>
          <w:rFonts w:ascii="Century Schoolbook" w:hAnsi="Century Schoolbook"/>
          <w:sz w:val="22"/>
          <w:szCs w:val="22"/>
        </w:rPr>
        <w:t xml:space="preserve"> </w:t>
      </w:r>
      <w:r w:rsidRPr="00C97909">
        <w:rPr>
          <w:rFonts w:ascii="Century Schoolbook" w:hAnsi="Century Schoolbook"/>
          <w:sz w:val="22"/>
          <w:szCs w:val="22"/>
        </w:rPr>
        <w:t>The</w:t>
      </w:r>
      <w:r w:rsidR="00E81075" w:rsidRPr="00C97909">
        <w:rPr>
          <w:rFonts w:ascii="Century Schoolbook" w:hAnsi="Century Schoolbook"/>
          <w:sz w:val="22"/>
          <w:szCs w:val="22"/>
        </w:rPr>
        <w:t>r</w:t>
      </w:r>
      <w:r w:rsidRPr="00C97909">
        <w:rPr>
          <w:rFonts w:ascii="Century Schoolbook" w:hAnsi="Century Schoolbook"/>
          <w:sz w:val="22"/>
          <w:szCs w:val="22"/>
        </w:rPr>
        <w:t>e is hereby authorized to be appropriated for each fiscal year, the sum of $50,000, or so much thereof as may be necessary, to carry out the provisions of this section, to be di</w:t>
      </w:r>
      <w:r w:rsidRPr="00C97909">
        <w:rPr>
          <w:rFonts w:ascii="Century Schoolbook" w:hAnsi="Century Schoolbook"/>
          <w:sz w:val="22"/>
          <w:szCs w:val="22"/>
        </w:rPr>
        <w:t>s</w:t>
      </w:r>
      <w:r w:rsidRPr="00C97909">
        <w:rPr>
          <w:rFonts w:ascii="Century Schoolbook" w:hAnsi="Century Schoolbook"/>
          <w:sz w:val="22"/>
          <w:szCs w:val="22"/>
        </w:rPr>
        <w:t>bursed by the Secretary of the Senate on vouchers signed by the chairman or vice chairman.</w:t>
      </w:r>
    </w:p>
    <w:p w14:paraId="0F992DAF" w14:textId="77777777" w:rsidR="0045562D" w:rsidRPr="00C97909" w:rsidRDefault="0045562D" w:rsidP="0096772C">
      <w:pPr>
        <w:spacing w:line="230" w:lineRule="exact"/>
        <w:jc w:val="both"/>
        <w:rPr>
          <w:rFonts w:ascii="Century Schoolbook" w:hAnsi="Century Schoolbook"/>
          <w:sz w:val="22"/>
          <w:szCs w:val="22"/>
        </w:rPr>
      </w:pPr>
    </w:p>
    <w:p w14:paraId="255B05A0" w14:textId="4815259A" w:rsidR="00FB7BDD" w:rsidRPr="00C97909" w:rsidRDefault="00FC61CA" w:rsidP="00032B2D">
      <w:pPr>
        <w:spacing w:line="230" w:lineRule="exact"/>
        <w:ind w:firstLine="360"/>
        <w:jc w:val="both"/>
        <w:rPr>
          <w:rFonts w:ascii="Century Schoolbook" w:hAnsi="Century Schoolbook"/>
          <w:i/>
          <w:sz w:val="22"/>
          <w:szCs w:val="22"/>
        </w:rPr>
      </w:pPr>
      <w:r w:rsidRPr="00C97909">
        <w:rPr>
          <w:rFonts w:ascii="Century Schoolbook" w:hAnsi="Century Schoolbook"/>
          <w:i/>
          <w:sz w:val="22"/>
          <w:szCs w:val="22"/>
        </w:rPr>
        <w:t>Approved February 20, 1946.</w:t>
      </w:r>
    </w:p>
    <w:sectPr w:rsidR="00FB7BDD" w:rsidRPr="00C97909" w:rsidSect="00FC61CA">
      <w:headerReference w:type="default" r:id="rId27"/>
      <w:footnotePr>
        <w:numStart w:val="369"/>
      </w:footnotePr>
      <w:type w:val="continuous"/>
      <w:pgSz w:w="12240" w:h="15840"/>
      <w:pgMar w:top="2448" w:right="2880" w:bottom="2448" w:left="2880" w:header="2016" w:footer="2016" w:gutter="0"/>
      <w:cols w:space="720" w:equalWidth="0">
        <w:col w:w="657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25D544" w14:textId="77777777" w:rsidR="006508C6" w:rsidRDefault="006508C6" w:rsidP="007C02EE">
      <w:r>
        <w:separator/>
      </w:r>
    </w:p>
  </w:endnote>
  <w:endnote w:type="continuationSeparator" w:id="0">
    <w:p w14:paraId="29EC7378" w14:textId="77777777" w:rsidR="006508C6" w:rsidRDefault="006508C6" w:rsidP="007C02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askerville">
    <w:altName w:val="Times New Roman"/>
    <w:charset w:val="00"/>
    <w:family w:val="auto"/>
    <w:pitch w:val="variable"/>
    <w:sig w:usb0="80000067" w:usb1="00000000"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AppleMyungjo">
    <w:charset w:val="4F"/>
    <w:family w:val="auto"/>
    <w:pitch w:val="variable"/>
    <w:sig w:usb0="00000001" w:usb1="09060000" w:usb2="00000010" w:usb3="00000000" w:csb0="00080000" w:csb1="00000000"/>
  </w:font>
  <w:font w:name="Big Caslon">
    <w:altName w:val="Times New Roman"/>
    <w:charset w:val="00"/>
    <w:family w:val="auto"/>
    <w:pitch w:val="variable"/>
    <w:sig w:usb0="80000063" w:usb1="00000000" w:usb2="00000000" w:usb3="00000000" w:csb0="000001FB" w:csb1="00000000"/>
  </w:font>
  <w:font w:name="Plantagenet Cherokee">
    <w:panose1 w:val="02020602070100000000"/>
    <w:charset w:val="00"/>
    <w:family w:val="roman"/>
    <w:pitch w:val="variable"/>
    <w:sig w:usb0="00000003" w:usb1="00000000" w:usb2="00001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EF44C0" w14:textId="77777777" w:rsidR="006508C6" w:rsidRPr="001079AC" w:rsidRDefault="006508C6" w:rsidP="00C81A24">
    <w:pPr>
      <w:pStyle w:val="Footer"/>
    </w:pPr>
  </w:p>
  <w:p w14:paraId="162D46A1" w14:textId="77777777" w:rsidR="006508C6" w:rsidRPr="001079AC" w:rsidRDefault="006508C6" w:rsidP="00C81A24">
    <w:pPr>
      <w:pStyle w:val="Footer"/>
    </w:pPr>
  </w:p>
  <w:p w14:paraId="61FB4FE6" w14:textId="77777777" w:rsidR="006508C6" w:rsidRPr="001079AC" w:rsidRDefault="006508C6" w:rsidP="00C81A2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466589" w14:textId="77777777" w:rsidR="007630EA" w:rsidRDefault="007630EA" w:rsidP="007630EA">
    <w:pPr>
      <w:pStyle w:val="Footer"/>
      <w:spacing w:line="200" w:lineRule="exact"/>
      <w:contextualSpacing/>
      <w:rPr>
        <w:rStyle w:val="PageNumber"/>
      </w:rPr>
    </w:pPr>
  </w:p>
  <w:p w14:paraId="7BB22ACF" w14:textId="2B21CF74" w:rsidR="007630EA" w:rsidRPr="00D421D4" w:rsidRDefault="007C6C40" w:rsidP="007630EA">
    <w:pPr>
      <w:pStyle w:val="Footer"/>
      <w:spacing w:line="200" w:lineRule="exact"/>
      <w:contextualSpacing/>
    </w:pPr>
    <w:sdt>
      <w:sdtPr>
        <w:id w:val="-695850041"/>
        <w:docPartObj>
          <w:docPartGallery w:val="Page Numbers (Bottom of Page)"/>
          <w:docPartUnique/>
        </w:docPartObj>
      </w:sdtPr>
      <w:sdtEndPr/>
      <w:sdtContent>
        <w:r w:rsidR="007630EA" w:rsidRPr="00D421D4">
          <w:fldChar w:fldCharType="begin"/>
        </w:r>
        <w:r w:rsidR="007630EA" w:rsidRPr="00D421D4">
          <w:instrText xml:space="preserve"> PAGE   \* MERGEFORMAT </w:instrText>
        </w:r>
        <w:r w:rsidR="007630EA" w:rsidRPr="00D421D4">
          <w:fldChar w:fldCharType="separate"/>
        </w:r>
        <w:r w:rsidR="0065408A">
          <w:t>603</w:t>
        </w:r>
        <w:r w:rsidR="007630EA" w:rsidRPr="00D421D4">
          <w:fldChar w:fldCharType="end"/>
        </w:r>
      </w:sdtContent>
    </w:sdt>
    <w:r w:rsidR="007630EA" w:rsidRPr="00F95071">
      <w:t xml:space="preserve"> </w:t>
    </w:r>
    <w:r w:rsidR="007630EA" w:rsidRPr="00F95071">
      <w:ptab w:relativeTo="margin" w:alignment="center" w:leader="none"/>
    </w:r>
    <w:r w:rsidR="007630EA" w:rsidRPr="00F95071">
      <w:ptab w:relativeTo="margin" w:alignment="right" w:leader="none"/>
    </w:r>
  </w:p>
  <w:p w14:paraId="7D213291" w14:textId="77777777" w:rsidR="007630EA" w:rsidRPr="00F95071" w:rsidRDefault="007630EA" w:rsidP="007630EA">
    <w:pPr>
      <w:pStyle w:val="Header"/>
      <w:pBdr>
        <w:bottom w:val="none" w:sz="0" w:space="0" w:color="auto"/>
      </w:pBdr>
      <w:spacing w:line="200" w:lineRule="exact"/>
      <w:contextualSpacing/>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66502C" w14:textId="77777777" w:rsidR="00C81A24" w:rsidRDefault="00C81A24" w:rsidP="007630EA">
    <w:pPr>
      <w:pStyle w:val="Footer"/>
      <w:spacing w:line="200" w:lineRule="exact"/>
      <w:contextualSpacing/>
      <w:rPr>
        <w:rStyle w:val="PageNumber"/>
      </w:rPr>
    </w:pPr>
  </w:p>
  <w:p w14:paraId="0C7B023F" w14:textId="6611D12C" w:rsidR="00C81A24" w:rsidRPr="00D421D4" w:rsidRDefault="00C81A24" w:rsidP="007630EA">
    <w:pPr>
      <w:pStyle w:val="Footer"/>
      <w:spacing w:line="200" w:lineRule="exact"/>
      <w:contextualSpacing/>
    </w:pPr>
    <w:r w:rsidRPr="00F95071">
      <w:ptab w:relativeTo="margin" w:alignment="center" w:leader="none"/>
    </w:r>
    <w:r w:rsidRPr="00F95071">
      <w:ptab w:relativeTo="margin" w:alignment="right" w:leader="none"/>
    </w:r>
    <w:r w:rsidRPr="00C81A24">
      <w:t xml:space="preserve"> </w:t>
    </w:r>
    <w:sdt>
      <w:sdtPr>
        <w:id w:val="-1124693125"/>
        <w:docPartObj>
          <w:docPartGallery w:val="Page Numbers (Bottom of Page)"/>
          <w:docPartUnique/>
        </w:docPartObj>
      </w:sdtPr>
      <w:sdtEndPr/>
      <w:sdtContent>
        <w:r w:rsidRPr="00D421D4">
          <w:fldChar w:fldCharType="begin"/>
        </w:r>
        <w:r w:rsidRPr="00D421D4">
          <w:instrText xml:space="preserve"> PAGE   \* MERGEFORMAT </w:instrText>
        </w:r>
        <w:r w:rsidRPr="00D421D4">
          <w:fldChar w:fldCharType="separate"/>
        </w:r>
        <w:r w:rsidR="0065408A">
          <w:t>604</w:t>
        </w:r>
        <w:r w:rsidRPr="00D421D4">
          <w:fldChar w:fldCharType="end"/>
        </w:r>
      </w:sdtContent>
    </w:sdt>
  </w:p>
  <w:p w14:paraId="441E996D" w14:textId="77777777" w:rsidR="00C81A24" w:rsidRPr="00F95071" w:rsidRDefault="00C81A24" w:rsidP="007630EA">
    <w:pPr>
      <w:pStyle w:val="Header"/>
      <w:pBdr>
        <w:bottom w:val="none" w:sz="0" w:space="0" w:color="auto"/>
      </w:pBdr>
      <w:spacing w:line="200" w:lineRule="exact"/>
      <w:contextualSpacing/>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9393B0" w14:textId="77777777" w:rsidR="006508C6" w:rsidRDefault="006508C6" w:rsidP="00C81A24">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5E95EF" w14:textId="77777777" w:rsidR="006508C6" w:rsidRDefault="006508C6" w:rsidP="00C81A24">
    <w:pPr>
      <w:pStyle w:val="Footer"/>
    </w:pPr>
  </w:p>
  <w:p w14:paraId="30AAED3B" w14:textId="77777777" w:rsidR="006508C6" w:rsidRDefault="006508C6" w:rsidP="00C81A24">
    <w:pPr>
      <w:pStyle w:val="Footer"/>
    </w:pPr>
  </w:p>
  <w:p w14:paraId="285BD092" w14:textId="77777777" w:rsidR="006508C6" w:rsidRDefault="006508C6" w:rsidP="00C81A24">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85DB6E" w14:textId="77777777" w:rsidR="00C81A24" w:rsidRDefault="00C81A24" w:rsidP="0045562D">
    <w:pPr>
      <w:pStyle w:val="Footer"/>
      <w:spacing w:line="180" w:lineRule="exact"/>
      <w:contextualSpacing/>
      <w:rPr>
        <w:rStyle w:val="PageNumber"/>
      </w:rPr>
    </w:pPr>
  </w:p>
  <w:p w14:paraId="253FE7F3" w14:textId="5C73790A" w:rsidR="00C81A24" w:rsidRPr="00D421D4" w:rsidRDefault="007C6C40" w:rsidP="0045562D">
    <w:pPr>
      <w:pStyle w:val="Footer"/>
      <w:spacing w:line="180" w:lineRule="exact"/>
      <w:contextualSpacing/>
    </w:pPr>
    <w:sdt>
      <w:sdtPr>
        <w:id w:val="-2071880381"/>
        <w:docPartObj>
          <w:docPartGallery w:val="Page Numbers (Bottom of Page)"/>
          <w:docPartUnique/>
        </w:docPartObj>
      </w:sdtPr>
      <w:sdtEndPr/>
      <w:sdtContent>
        <w:r w:rsidR="00C81A24" w:rsidRPr="00D421D4">
          <w:fldChar w:fldCharType="begin"/>
        </w:r>
        <w:r w:rsidR="00C81A24" w:rsidRPr="00D421D4">
          <w:instrText xml:space="preserve"> PAGE   \* MERGEFORMAT </w:instrText>
        </w:r>
        <w:r w:rsidR="00C81A24" w:rsidRPr="00D421D4">
          <w:fldChar w:fldCharType="separate"/>
        </w:r>
        <w:r w:rsidR="0065408A">
          <w:t>605</w:t>
        </w:r>
        <w:r w:rsidR="00C81A24" w:rsidRPr="00D421D4">
          <w:fldChar w:fldCharType="end"/>
        </w:r>
      </w:sdtContent>
    </w:sdt>
    <w:r w:rsidR="00C81A24" w:rsidRPr="00F95071">
      <w:t xml:space="preserve"> </w:t>
    </w:r>
    <w:r w:rsidR="00C81A24" w:rsidRPr="00F95071">
      <w:ptab w:relativeTo="margin" w:alignment="center" w:leader="none"/>
    </w:r>
    <w:r w:rsidR="00C81A24" w:rsidRPr="00F95071">
      <w:ptab w:relativeTo="margin" w:alignment="right" w:leader="none"/>
    </w:r>
    <w:r w:rsidR="00C81A24" w:rsidRPr="00C81A24">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819A94" w14:textId="77777777" w:rsidR="006508C6" w:rsidRDefault="006508C6" w:rsidP="0045562D">
    <w:pPr>
      <w:pStyle w:val="Footer"/>
      <w:spacing w:line="180" w:lineRule="exact"/>
    </w:pPr>
  </w:p>
  <w:p w14:paraId="165F7C4D" w14:textId="77777777" w:rsidR="006508C6" w:rsidRPr="00F95071" w:rsidRDefault="006508C6" w:rsidP="0045562D">
    <w:pPr>
      <w:pStyle w:val="Header"/>
      <w:pBdr>
        <w:bottom w:val="none" w:sz="0" w:space="0" w:color="auto"/>
      </w:pBdr>
      <w:spacing w:line="180" w:lineRule="exact"/>
    </w:pPr>
    <w:r w:rsidRPr="00F95071">
      <w:ptab w:relativeTo="margin" w:alignment="center" w:leader="none"/>
    </w:r>
    <w:r w:rsidRPr="00F95071">
      <w:ptab w:relativeTo="margin" w:alignment="right" w:leader="none"/>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27DE7" w14:textId="77777777" w:rsidR="006508C6" w:rsidRDefault="006508C6" w:rsidP="0045562D">
    <w:pPr>
      <w:pStyle w:val="Footer"/>
      <w:spacing w:line="180" w:lineRule="exact"/>
      <w:rPr>
        <w:rStyle w:val="PageNumber"/>
      </w:rPr>
    </w:pPr>
  </w:p>
  <w:p w14:paraId="68305AC1" w14:textId="77777777" w:rsidR="006508C6" w:rsidRPr="00F95071" w:rsidRDefault="006508C6" w:rsidP="0045562D">
    <w:pPr>
      <w:pStyle w:val="Header"/>
      <w:pBdr>
        <w:bottom w:val="none" w:sz="0" w:space="0" w:color="auto"/>
      </w:pBdr>
      <w:spacing w:line="180" w:lineRule="exact"/>
    </w:pPr>
    <w:r w:rsidRPr="00F95071">
      <w:ptab w:relativeTo="margin" w:alignment="center" w:leader="none"/>
    </w:r>
    <w:r w:rsidRPr="00F95071">
      <w:ptab w:relativeTo="margin" w:alignment="right" w:leader="none"/>
    </w:r>
  </w:p>
  <w:p w14:paraId="58C3C4AA" w14:textId="77777777" w:rsidR="006508C6" w:rsidRDefault="006508C6" w:rsidP="0045562D">
    <w:pPr>
      <w:pStyle w:val="Footer"/>
      <w:spacing w:line="180" w:lineRule="exac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9C6D5" w14:textId="77777777" w:rsidR="006508C6" w:rsidRDefault="006508C6" w:rsidP="0045562D">
    <w:pPr>
      <w:pStyle w:val="Footer"/>
      <w:spacing w:line="180" w:lineRule="exact"/>
    </w:pPr>
  </w:p>
  <w:p w14:paraId="22169494" w14:textId="77777777" w:rsidR="006508C6" w:rsidRPr="00F95071" w:rsidRDefault="006508C6" w:rsidP="0045562D">
    <w:pPr>
      <w:pStyle w:val="Header"/>
      <w:pBdr>
        <w:bottom w:val="none" w:sz="0" w:space="0" w:color="auto"/>
      </w:pBdr>
      <w:spacing w:line="180" w:lineRule="exact"/>
    </w:pPr>
    <w:r w:rsidRPr="00F95071">
      <w:ptab w:relativeTo="margin" w:alignment="center" w:leader="none"/>
    </w:r>
    <w:r w:rsidRPr="00F95071">
      <w:ptab w:relativeTo="margin" w:alignment="right" w:leader="none"/>
    </w:r>
  </w:p>
  <w:p w14:paraId="6A680611" w14:textId="77777777" w:rsidR="006508C6" w:rsidRDefault="006508C6" w:rsidP="0045562D">
    <w:pPr>
      <w:pStyle w:val="Footer"/>
      <w:spacing w:line="180"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8A03D2" w14:textId="77777777" w:rsidR="006508C6" w:rsidRDefault="006508C6" w:rsidP="007C02EE">
      <w:r>
        <w:separator/>
      </w:r>
    </w:p>
  </w:footnote>
  <w:footnote w:type="continuationSeparator" w:id="0">
    <w:p w14:paraId="375E3A82" w14:textId="77777777" w:rsidR="006508C6" w:rsidRDefault="006508C6" w:rsidP="007C02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B04964" w14:textId="77777777" w:rsidR="006508C6" w:rsidRPr="00F01874" w:rsidRDefault="006508C6" w:rsidP="00F01874">
    <w:pPr>
      <w:pStyle w:val="Header"/>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E37690" w14:textId="77777777" w:rsidR="006508C6" w:rsidRPr="001D480A" w:rsidRDefault="006508C6" w:rsidP="001D480A">
    <w:pPr>
      <w:pStyle w:val="Header"/>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77942" w14:textId="77777777" w:rsidR="006508C6" w:rsidRPr="00BC50D3" w:rsidRDefault="006508C6" w:rsidP="0020366F">
    <w:pPr>
      <w:pStyle w:val="Header"/>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D72DFD" w14:textId="77777777" w:rsidR="006508C6" w:rsidRPr="00FB7BDD" w:rsidRDefault="006508C6" w:rsidP="00F3611D">
    <w:pPr>
      <w:pStyle w:val="Header"/>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DCDB95" w14:textId="687AC7D4" w:rsidR="006508C6" w:rsidRPr="00F95071" w:rsidRDefault="006508C6" w:rsidP="00E83D52">
    <w:pPr>
      <w:pStyle w:val="Header"/>
    </w:pPr>
    <w:r w:rsidRPr="00343201">
      <w:rPr>
        <w:caps w:val="0"/>
      </w:rPr>
      <w:t>Sec.</w:t>
    </w:r>
    <w:r w:rsidRPr="00F95071">
      <w:t xml:space="preserve"> 3</w:t>
    </w:r>
    <w:r>
      <w:t>18</w:t>
    </w:r>
    <w:r w:rsidRPr="00F95071">
      <w:ptab w:relativeTo="margin" w:alignment="center" w:leader="none"/>
    </w:r>
    <w:r>
      <w:t xml:space="preserve">employment </w:t>
    </w:r>
    <w:r w:rsidRPr="00F95071">
      <w:t>act of 19</w:t>
    </w:r>
    <w:r>
      <w:t>46</w:t>
    </w:r>
    <w:r w:rsidRPr="00F95071">
      <w:ptab w:relativeTo="margin" w:alignment="right" w:leader="none"/>
    </w:r>
    <w:r w:rsidRPr="00F95071">
      <w:fldChar w:fldCharType="begin"/>
    </w:r>
    <w:r w:rsidRPr="00F95071">
      <w:instrText xml:space="preserve"> PAGE </w:instrText>
    </w:r>
    <w:r w:rsidRPr="00F95071">
      <w:fldChar w:fldCharType="separate"/>
    </w:r>
    <w:r>
      <w:t>4</w:t>
    </w:r>
    <w:r w:rsidRPr="00F95071">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DDEBA9" w14:textId="5E8EF154" w:rsidR="006508C6" w:rsidRPr="00032B2D" w:rsidRDefault="006508C6" w:rsidP="00032B2D">
    <w:pPr>
      <w:pStyle w:val="Header"/>
      <w:pBdr>
        <w:bottom w:val="none" w:sz="0" w:space="0" w:color="auto"/>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45CB24" w14:textId="708A25C1" w:rsidR="006508C6" w:rsidRPr="00F95071" w:rsidRDefault="006508C6" w:rsidP="00E83D52">
    <w:pPr>
      <w:pStyle w:val="Header"/>
    </w:pPr>
    <w:r w:rsidRPr="00343201">
      <w:rPr>
        <w:caps w:val="0"/>
      </w:rPr>
      <w:t>Sec.</w:t>
    </w:r>
    <w:r w:rsidRPr="00F95071">
      <w:t xml:space="preserve"> </w:t>
    </w:r>
    <w:r>
      <w:t>4</w:t>
    </w:r>
    <w:r w:rsidRPr="00F95071">
      <w:ptab w:relativeTo="margin" w:alignment="center" w:leader="none"/>
    </w:r>
    <w:r>
      <w:t xml:space="preserve">employment </w:t>
    </w:r>
    <w:r w:rsidRPr="00F95071">
      <w:t>act of 19</w:t>
    </w:r>
    <w:r>
      <w:t>46</w:t>
    </w:r>
    <w:r w:rsidRPr="00F95071">
      <w:ptab w:relativeTo="margin" w:alignment="right" w:leader="none"/>
    </w:r>
    <w:r w:rsidRPr="00F95071">
      <w:fldChar w:fldCharType="begin"/>
    </w:r>
    <w:r w:rsidRPr="00F95071">
      <w:instrText xml:space="preserve"> PAGE </w:instrText>
    </w:r>
    <w:r w:rsidRPr="00F95071">
      <w:fldChar w:fldCharType="separate"/>
    </w:r>
    <w:r w:rsidR="0065408A">
      <w:t>606</w:t>
    </w:r>
    <w:r w:rsidRPr="00F95071">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352B32" w14:textId="7ED7615C" w:rsidR="006508C6" w:rsidRPr="00F95071" w:rsidRDefault="006508C6" w:rsidP="00032B2D">
    <w:pPr>
      <w:pStyle w:val="Header"/>
    </w:pPr>
    <w:r w:rsidRPr="00F95071">
      <w:fldChar w:fldCharType="begin"/>
    </w:r>
    <w:r w:rsidRPr="00F95071">
      <w:instrText xml:space="preserve"> PAGE </w:instrText>
    </w:r>
    <w:r w:rsidRPr="00F95071">
      <w:fldChar w:fldCharType="separate"/>
    </w:r>
    <w:r w:rsidR="0065408A">
      <w:t>607</w:t>
    </w:r>
    <w:r w:rsidRPr="00F95071">
      <w:fldChar w:fldCharType="end"/>
    </w:r>
    <w:r w:rsidRPr="00F95071">
      <w:ptab w:relativeTo="margin" w:alignment="center" w:leader="none"/>
    </w:r>
    <w:r>
      <w:t xml:space="preserve">employment </w:t>
    </w:r>
    <w:r w:rsidRPr="00F95071">
      <w:t>act of 19</w:t>
    </w:r>
    <w:r>
      <w:t>46</w:t>
    </w:r>
    <w:r w:rsidRPr="00032B2D">
      <w:rPr>
        <w:caps w:val="0"/>
      </w:rPr>
      <w:t xml:space="preserve"> </w:t>
    </w:r>
    <w:r w:rsidRPr="00F95071">
      <w:ptab w:relativeTo="margin" w:alignment="right" w:leader="none"/>
    </w:r>
    <w:r w:rsidRPr="00032B2D">
      <w:rPr>
        <w:caps w:val="0"/>
      </w:rPr>
      <w:t xml:space="preserve"> </w:t>
    </w:r>
    <w:r w:rsidRPr="00343201">
      <w:rPr>
        <w:caps w:val="0"/>
      </w:rPr>
      <w:t>Sec.</w:t>
    </w:r>
    <w:r w:rsidRPr="00F95071">
      <w:t xml:space="preserve"> </w:t>
    </w:r>
    <w:r>
      <w:t>5</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EACF9C" w14:textId="16D33CD9" w:rsidR="006508C6" w:rsidRPr="00F95071" w:rsidRDefault="006508C6" w:rsidP="00E83D52">
    <w:pPr>
      <w:pStyle w:val="Header"/>
    </w:pPr>
    <w:r w:rsidRPr="00343201">
      <w:rPr>
        <w:caps w:val="0"/>
      </w:rPr>
      <w:t>Sec.</w:t>
    </w:r>
    <w:r w:rsidRPr="00F95071">
      <w:t xml:space="preserve"> </w:t>
    </w:r>
    <w:r>
      <w:t>5</w:t>
    </w:r>
    <w:r w:rsidRPr="00F95071">
      <w:ptab w:relativeTo="margin" w:alignment="center" w:leader="none"/>
    </w:r>
    <w:r>
      <w:t xml:space="preserve">employment </w:t>
    </w:r>
    <w:r w:rsidRPr="00F95071">
      <w:t>act of 19</w:t>
    </w:r>
    <w:r>
      <w:t>46</w:t>
    </w:r>
    <w:r w:rsidRPr="00F95071">
      <w:ptab w:relativeTo="margin" w:alignment="right" w:leader="none"/>
    </w:r>
    <w:r w:rsidRPr="00F95071">
      <w:fldChar w:fldCharType="begin"/>
    </w:r>
    <w:r w:rsidRPr="00F95071">
      <w:instrText xml:space="preserve"> PAGE </w:instrText>
    </w:r>
    <w:r w:rsidRPr="00F95071">
      <w:fldChar w:fldCharType="separate"/>
    </w:r>
    <w:r w:rsidR="0065408A">
      <w:t>608</w:t>
    </w:r>
    <w:r w:rsidRPr="00F95071">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97E61F" w14:textId="77777777" w:rsidR="006508C6" w:rsidRPr="00F95071" w:rsidRDefault="006508C6" w:rsidP="00032B2D">
    <w:pPr>
      <w:pStyle w:val="Header"/>
    </w:pPr>
    <w:r w:rsidRPr="00F95071">
      <w:fldChar w:fldCharType="begin"/>
    </w:r>
    <w:r w:rsidRPr="00F95071">
      <w:instrText xml:space="preserve"> PAGE </w:instrText>
    </w:r>
    <w:r w:rsidRPr="00F95071">
      <w:fldChar w:fldCharType="separate"/>
    </w:r>
    <w:r>
      <w:t>7</w:t>
    </w:r>
    <w:r w:rsidRPr="00F95071">
      <w:fldChar w:fldCharType="end"/>
    </w:r>
    <w:r w:rsidRPr="00F95071">
      <w:ptab w:relativeTo="margin" w:alignment="center" w:leader="none"/>
    </w:r>
    <w:r>
      <w:t xml:space="preserve">employment </w:t>
    </w:r>
    <w:r w:rsidRPr="00F95071">
      <w:t>act of 19</w:t>
    </w:r>
    <w:r>
      <w:t>46</w:t>
    </w:r>
    <w:r w:rsidRPr="00032B2D">
      <w:rPr>
        <w:caps w:val="0"/>
      </w:rPr>
      <w:t xml:space="preserve"> </w:t>
    </w:r>
    <w:r w:rsidRPr="00F95071">
      <w:ptab w:relativeTo="margin" w:alignment="right" w:leader="none"/>
    </w:r>
    <w:r w:rsidRPr="00032B2D">
      <w:rPr>
        <w:caps w:val="0"/>
      </w:rPr>
      <w:t xml:space="preserve"> </w:t>
    </w:r>
    <w:r w:rsidRPr="00343201">
      <w:rPr>
        <w:caps w:val="0"/>
      </w:rPr>
      <w:t>Sec.</w:t>
    </w:r>
    <w:r w:rsidRPr="00F95071">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740343"/>
    <w:multiLevelType w:val="hybridMultilevel"/>
    <w:tmpl w:val="96DAB5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mirrorMargins/>
  <w:proofState w:spelling="clean" w:grammar="clean"/>
  <w:defaultTabStop w:val="360"/>
  <w:autoHyphenation/>
  <w:evenAndOddHeaders/>
  <w:characterSpacingControl w:val="doNotCompress"/>
  <w:hdrShapeDefaults>
    <o:shapedefaults v:ext="edit" spidmax="4097">
      <o:colormenu v:ext="edit" fillcolor="none [3212]"/>
    </o:shapedefaults>
  </w:hdrShapeDefaults>
  <w:footnotePr>
    <w:numStart w:val="369"/>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F7"/>
    <w:rsid w:val="00000C87"/>
    <w:rsid w:val="0000192A"/>
    <w:rsid w:val="00002ED3"/>
    <w:rsid w:val="00004103"/>
    <w:rsid w:val="000055D5"/>
    <w:rsid w:val="00006AEA"/>
    <w:rsid w:val="000076CD"/>
    <w:rsid w:val="00011448"/>
    <w:rsid w:val="0001569B"/>
    <w:rsid w:val="00016A61"/>
    <w:rsid w:val="0001715D"/>
    <w:rsid w:val="00021079"/>
    <w:rsid w:val="00022E88"/>
    <w:rsid w:val="00025E2B"/>
    <w:rsid w:val="00025E87"/>
    <w:rsid w:val="00030616"/>
    <w:rsid w:val="00032B2D"/>
    <w:rsid w:val="000429A4"/>
    <w:rsid w:val="00043836"/>
    <w:rsid w:val="00043B73"/>
    <w:rsid w:val="000449A3"/>
    <w:rsid w:val="00046397"/>
    <w:rsid w:val="0005054C"/>
    <w:rsid w:val="00052978"/>
    <w:rsid w:val="00062EE6"/>
    <w:rsid w:val="000669BE"/>
    <w:rsid w:val="00073981"/>
    <w:rsid w:val="000835BB"/>
    <w:rsid w:val="0008580E"/>
    <w:rsid w:val="0008595A"/>
    <w:rsid w:val="00087437"/>
    <w:rsid w:val="000907E5"/>
    <w:rsid w:val="00090ED0"/>
    <w:rsid w:val="000956DD"/>
    <w:rsid w:val="000972AD"/>
    <w:rsid w:val="000A44D6"/>
    <w:rsid w:val="000A580D"/>
    <w:rsid w:val="000A6420"/>
    <w:rsid w:val="000A6DBF"/>
    <w:rsid w:val="000A77F9"/>
    <w:rsid w:val="000A7E5D"/>
    <w:rsid w:val="000B0D31"/>
    <w:rsid w:val="000B0FF3"/>
    <w:rsid w:val="000B15FD"/>
    <w:rsid w:val="000B3C9E"/>
    <w:rsid w:val="000B41B9"/>
    <w:rsid w:val="000B4282"/>
    <w:rsid w:val="000B7F29"/>
    <w:rsid w:val="000C0AF8"/>
    <w:rsid w:val="000C12C9"/>
    <w:rsid w:val="000C56C0"/>
    <w:rsid w:val="000C736D"/>
    <w:rsid w:val="000D0D35"/>
    <w:rsid w:val="000D30A5"/>
    <w:rsid w:val="000D3BA7"/>
    <w:rsid w:val="000D5366"/>
    <w:rsid w:val="000E2F4B"/>
    <w:rsid w:val="000E64FA"/>
    <w:rsid w:val="000F1E3E"/>
    <w:rsid w:val="000F5BA3"/>
    <w:rsid w:val="001026CE"/>
    <w:rsid w:val="001029DF"/>
    <w:rsid w:val="0010559E"/>
    <w:rsid w:val="00107101"/>
    <w:rsid w:val="001079AC"/>
    <w:rsid w:val="0011626B"/>
    <w:rsid w:val="001171FB"/>
    <w:rsid w:val="00120A2F"/>
    <w:rsid w:val="001229F4"/>
    <w:rsid w:val="00123464"/>
    <w:rsid w:val="001256BF"/>
    <w:rsid w:val="00125CD0"/>
    <w:rsid w:val="001337E5"/>
    <w:rsid w:val="00134FD4"/>
    <w:rsid w:val="00135583"/>
    <w:rsid w:val="00135B3D"/>
    <w:rsid w:val="00135FA7"/>
    <w:rsid w:val="001368BC"/>
    <w:rsid w:val="00136F92"/>
    <w:rsid w:val="00140BAC"/>
    <w:rsid w:val="001436DD"/>
    <w:rsid w:val="00145ED3"/>
    <w:rsid w:val="00150244"/>
    <w:rsid w:val="00150F12"/>
    <w:rsid w:val="001512DF"/>
    <w:rsid w:val="00152124"/>
    <w:rsid w:val="00153197"/>
    <w:rsid w:val="0015579F"/>
    <w:rsid w:val="00156CF5"/>
    <w:rsid w:val="00160A3D"/>
    <w:rsid w:val="001616EA"/>
    <w:rsid w:val="00162603"/>
    <w:rsid w:val="00163626"/>
    <w:rsid w:val="001663A7"/>
    <w:rsid w:val="00170A1C"/>
    <w:rsid w:val="001714E0"/>
    <w:rsid w:val="00171B8A"/>
    <w:rsid w:val="00171F8F"/>
    <w:rsid w:val="001734D7"/>
    <w:rsid w:val="001757E8"/>
    <w:rsid w:val="00176C8B"/>
    <w:rsid w:val="0018032F"/>
    <w:rsid w:val="00182DBF"/>
    <w:rsid w:val="0018705C"/>
    <w:rsid w:val="00187102"/>
    <w:rsid w:val="001906F0"/>
    <w:rsid w:val="0019135B"/>
    <w:rsid w:val="001942AF"/>
    <w:rsid w:val="00195F7E"/>
    <w:rsid w:val="0019616D"/>
    <w:rsid w:val="00196E8F"/>
    <w:rsid w:val="001977DB"/>
    <w:rsid w:val="001A179F"/>
    <w:rsid w:val="001A3041"/>
    <w:rsid w:val="001A3831"/>
    <w:rsid w:val="001A4D8A"/>
    <w:rsid w:val="001B2CF1"/>
    <w:rsid w:val="001B41D4"/>
    <w:rsid w:val="001C1D7D"/>
    <w:rsid w:val="001C1E66"/>
    <w:rsid w:val="001C272F"/>
    <w:rsid w:val="001C3BB8"/>
    <w:rsid w:val="001C48EA"/>
    <w:rsid w:val="001C534E"/>
    <w:rsid w:val="001C5FB0"/>
    <w:rsid w:val="001C743E"/>
    <w:rsid w:val="001C78CD"/>
    <w:rsid w:val="001D187A"/>
    <w:rsid w:val="001D480A"/>
    <w:rsid w:val="001D70F3"/>
    <w:rsid w:val="001D7667"/>
    <w:rsid w:val="001E0BAF"/>
    <w:rsid w:val="001E1764"/>
    <w:rsid w:val="001E2407"/>
    <w:rsid w:val="001E490E"/>
    <w:rsid w:val="001E7103"/>
    <w:rsid w:val="001E7961"/>
    <w:rsid w:val="001E7F1F"/>
    <w:rsid w:val="001F11EC"/>
    <w:rsid w:val="001F1A47"/>
    <w:rsid w:val="001F248B"/>
    <w:rsid w:val="001F25E2"/>
    <w:rsid w:val="001F2F01"/>
    <w:rsid w:val="001F724F"/>
    <w:rsid w:val="001F7FAC"/>
    <w:rsid w:val="00201287"/>
    <w:rsid w:val="002025CE"/>
    <w:rsid w:val="00203117"/>
    <w:rsid w:val="0020366F"/>
    <w:rsid w:val="00203A70"/>
    <w:rsid w:val="00203EB8"/>
    <w:rsid w:val="002044EE"/>
    <w:rsid w:val="0020465A"/>
    <w:rsid w:val="00204849"/>
    <w:rsid w:val="00204B23"/>
    <w:rsid w:val="00206326"/>
    <w:rsid w:val="00213D5B"/>
    <w:rsid w:val="002142AC"/>
    <w:rsid w:val="00217408"/>
    <w:rsid w:val="00222F10"/>
    <w:rsid w:val="00223400"/>
    <w:rsid w:val="0022425D"/>
    <w:rsid w:val="00230C47"/>
    <w:rsid w:val="002324E5"/>
    <w:rsid w:val="00234665"/>
    <w:rsid w:val="00235957"/>
    <w:rsid w:val="002359C3"/>
    <w:rsid w:val="00236B98"/>
    <w:rsid w:val="00237E49"/>
    <w:rsid w:val="00240EF0"/>
    <w:rsid w:val="00243204"/>
    <w:rsid w:val="00243498"/>
    <w:rsid w:val="0024450B"/>
    <w:rsid w:val="002475D4"/>
    <w:rsid w:val="00251773"/>
    <w:rsid w:val="00253F36"/>
    <w:rsid w:val="00255B72"/>
    <w:rsid w:val="002564AC"/>
    <w:rsid w:val="00256E0C"/>
    <w:rsid w:val="00261241"/>
    <w:rsid w:val="002617F9"/>
    <w:rsid w:val="00262C75"/>
    <w:rsid w:val="00263D98"/>
    <w:rsid w:val="0026556C"/>
    <w:rsid w:val="00265E52"/>
    <w:rsid w:val="0027038E"/>
    <w:rsid w:val="002766BD"/>
    <w:rsid w:val="00277D34"/>
    <w:rsid w:val="002811EB"/>
    <w:rsid w:val="00281522"/>
    <w:rsid w:val="00282D75"/>
    <w:rsid w:val="00284026"/>
    <w:rsid w:val="0028556B"/>
    <w:rsid w:val="002873C0"/>
    <w:rsid w:val="002903A3"/>
    <w:rsid w:val="0029211A"/>
    <w:rsid w:val="002929BB"/>
    <w:rsid w:val="00294108"/>
    <w:rsid w:val="002954F2"/>
    <w:rsid w:val="00295E9A"/>
    <w:rsid w:val="0029621C"/>
    <w:rsid w:val="002A1628"/>
    <w:rsid w:val="002A3BBE"/>
    <w:rsid w:val="002A3D0E"/>
    <w:rsid w:val="002B06A4"/>
    <w:rsid w:val="002B26C5"/>
    <w:rsid w:val="002B4508"/>
    <w:rsid w:val="002B4BB5"/>
    <w:rsid w:val="002B6D49"/>
    <w:rsid w:val="002C06FD"/>
    <w:rsid w:val="002C2603"/>
    <w:rsid w:val="002C3E4C"/>
    <w:rsid w:val="002C6188"/>
    <w:rsid w:val="002D1E63"/>
    <w:rsid w:val="002D5357"/>
    <w:rsid w:val="002D6E3A"/>
    <w:rsid w:val="002E17F1"/>
    <w:rsid w:val="002E2C26"/>
    <w:rsid w:val="002E696D"/>
    <w:rsid w:val="002F03AB"/>
    <w:rsid w:val="002F1429"/>
    <w:rsid w:val="002F2B10"/>
    <w:rsid w:val="002F330D"/>
    <w:rsid w:val="002F368B"/>
    <w:rsid w:val="002F38DF"/>
    <w:rsid w:val="00300D4E"/>
    <w:rsid w:val="00300FB1"/>
    <w:rsid w:val="00301F34"/>
    <w:rsid w:val="00303916"/>
    <w:rsid w:val="00304657"/>
    <w:rsid w:val="0030566D"/>
    <w:rsid w:val="00307A65"/>
    <w:rsid w:val="0031540C"/>
    <w:rsid w:val="003158A6"/>
    <w:rsid w:val="00316485"/>
    <w:rsid w:val="003175ED"/>
    <w:rsid w:val="00320148"/>
    <w:rsid w:val="00321C61"/>
    <w:rsid w:val="003236C2"/>
    <w:rsid w:val="003268AD"/>
    <w:rsid w:val="003271E3"/>
    <w:rsid w:val="00327A62"/>
    <w:rsid w:val="00331110"/>
    <w:rsid w:val="003319A3"/>
    <w:rsid w:val="00331D25"/>
    <w:rsid w:val="0033331D"/>
    <w:rsid w:val="003345AB"/>
    <w:rsid w:val="00335123"/>
    <w:rsid w:val="003370A3"/>
    <w:rsid w:val="00342CC9"/>
    <w:rsid w:val="00343201"/>
    <w:rsid w:val="00343C29"/>
    <w:rsid w:val="00344291"/>
    <w:rsid w:val="00344EA2"/>
    <w:rsid w:val="00345F38"/>
    <w:rsid w:val="0035016F"/>
    <w:rsid w:val="003541E1"/>
    <w:rsid w:val="00354F55"/>
    <w:rsid w:val="003553F5"/>
    <w:rsid w:val="00360283"/>
    <w:rsid w:val="00361126"/>
    <w:rsid w:val="00362BC1"/>
    <w:rsid w:val="00362FC3"/>
    <w:rsid w:val="00363CAF"/>
    <w:rsid w:val="00365F3D"/>
    <w:rsid w:val="0036613C"/>
    <w:rsid w:val="0036663E"/>
    <w:rsid w:val="003667D5"/>
    <w:rsid w:val="00366ABA"/>
    <w:rsid w:val="00366E41"/>
    <w:rsid w:val="003705BA"/>
    <w:rsid w:val="00372D03"/>
    <w:rsid w:val="0037364F"/>
    <w:rsid w:val="00377D1B"/>
    <w:rsid w:val="00380085"/>
    <w:rsid w:val="00380211"/>
    <w:rsid w:val="003843AA"/>
    <w:rsid w:val="00385821"/>
    <w:rsid w:val="00387A1B"/>
    <w:rsid w:val="00387EF0"/>
    <w:rsid w:val="0039257A"/>
    <w:rsid w:val="00397576"/>
    <w:rsid w:val="003A0D61"/>
    <w:rsid w:val="003A1ECC"/>
    <w:rsid w:val="003A2213"/>
    <w:rsid w:val="003A2E67"/>
    <w:rsid w:val="003A63D7"/>
    <w:rsid w:val="003A679E"/>
    <w:rsid w:val="003B02F5"/>
    <w:rsid w:val="003B1B79"/>
    <w:rsid w:val="003B1D99"/>
    <w:rsid w:val="003B2DB2"/>
    <w:rsid w:val="003B3F90"/>
    <w:rsid w:val="003B5E75"/>
    <w:rsid w:val="003B7B30"/>
    <w:rsid w:val="003C2D66"/>
    <w:rsid w:val="003C6CD0"/>
    <w:rsid w:val="003C7961"/>
    <w:rsid w:val="003D011E"/>
    <w:rsid w:val="003D17CC"/>
    <w:rsid w:val="003D3595"/>
    <w:rsid w:val="003D3D33"/>
    <w:rsid w:val="003D4063"/>
    <w:rsid w:val="003D46AD"/>
    <w:rsid w:val="003D5BE9"/>
    <w:rsid w:val="003D5E15"/>
    <w:rsid w:val="003D5E6D"/>
    <w:rsid w:val="003D635F"/>
    <w:rsid w:val="003D70A1"/>
    <w:rsid w:val="003E045B"/>
    <w:rsid w:val="003E06E3"/>
    <w:rsid w:val="003E178F"/>
    <w:rsid w:val="003E1D29"/>
    <w:rsid w:val="003E50E3"/>
    <w:rsid w:val="003E527E"/>
    <w:rsid w:val="003E6397"/>
    <w:rsid w:val="003E69E7"/>
    <w:rsid w:val="003F13E3"/>
    <w:rsid w:val="003F32D2"/>
    <w:rsid w:val="003F42A0"/>
    <w:rsid w:val="003F4660"/>
    <w:rsid w:val="003F6299"/>
    <w:rsid w:val="00400360"/>
    <w:rsid w:val="00406754"/>
    <w:rsid w:val="0040691E"/>
    <w:rsid w:val="00406CEA"/>
    <w:rsid w:val="00407F72"/>
    <w:rsid w:val="0041068E"/>
    <w:rsid w:val="00412349"/>
    <w:rsid w:val="00420FAE"/>
    <w:rsid w:val="004213A4"/>
    <w:rsid w:val="0042341F"/>
    <w:rsid w:val="00423B5F"/>
    <w:rsid w:val="00424AF8"/>
    <w:rsid w:val="00432D73"/>
    <w:rsid w:val="00433491"/>
    <w:rsid w:val="00434CE5"/>
    <w:rsid w:val="00437D45"/>
    <w:rsid w:val="004432C3"/>
    <w:rsid w:val="00444979"/>
    <w:rsid w:val="00446D01"/>
    <w:rsid w:val="004537AE"/>
    <w:rsid w:val="00453AF0"/>
    <w:rsid w:val="0045562D"/>
    <w:rsid w:val="00457471"/>
    <w:rsid w:val="004606FC"/>
    <w:rsid w:val="00460AD2"/>
    <w:rsid w:val="00464429"/>
    <w:rsid w:val="004646F7"/>
    <w:rsid w:val="00467A94"/>
    <w:rsid w:val="00471955"/>
    <w:rsid w:val="004820BE"/>
    <w:rsid w:val="00486ED0"/>
    <w:rsid w:val="00487072"/>
    <w:rsid w:val="00492410"/>
    <w:rsid w:val="00494BCD"/>
    <w:rsid w:val="00495380"/>
    <w:rsid w:val="00497433"/>
    <w:rsid w:val="00497737"/>
    <w:rsid w:val="004A1D55"/>
    <w:rsid w:val="004A3164"/>
    <w:rsid w:val="004A4948"/>
    <w:rsid w:val="004B14D5"/>
    <w:rsid w:val="004B30CA"/>
    <w:rsid w:val="004B394F"/>
    <w:rsid w:val="004B54A4"/>
    <w:rsid w:val="004B5CB3"/>
    <w:rsid w:val="004B6447"/>
    <w:rsid w:val="004C2C6E"/>
    <w:rsid w:val="004C7B5B"/>
    <w:rsid w:val="004D0025"/>
    <w:rsid w:val="004D16C5"/>
    <w:rsid w:val="004D4815"/>
    <w:rsid w:val="004D6044"/>
    <w:rsid w:val="004D6878"/>
    <w:rsid w:val="004D6F65"/>
    <w:rsid w:val="004E24CF"/>
    <w:rsid w:val="004E254C"/>
    <w:rsid w:val="004E493D"/>
    <w:rsid w:val="004E653F"/>
    <w:rsid w:val="004E6B2B"/>
    <w:rsid w:val="004F072C"/>
    <w:rsid w:val="004F14F9"/>
    <w:rsid w:val="004F73EC"/>
    <w:rsid w:val="00502259"/>
    <w:rsid w:val="00502918"/>
    <w:rsid w:val="00502D61"/>
    <w:rsid w:val="00502E2D"/>
    <w:rsid w:val="005063BD"/>
    <w:rsid w:val="005102BA"/>
    <w:rsid w:val="00512CC0"/>
    <w:rsid w:val="00513EC3"/>
    <w:rsid w:val="00516DEE"/>
    <w:rsid w:val="005170B8"/>
    <w:rsid w:val="00521814"/>
    <w:rsid w:val="00521850"/>
    <w:rsid w:val="00522C66"/>
    <w:rsid w:val="00523D36"/>
    <w:rsid w:val="00525850"/>
    <w:rsid w:val="00526338"/>
    <w:rsid w:val="00527637"/>
    <w:rsid w:val="00527B9B"/>
    <w:rsid w:val="00530F85"/>
    <w:rsid w:val="00531C0B"/>
    <w:rsid w:val="00531E7B"/>
    <w:rsid w:val="00533293"/>
    <w:rsid w:val="00535BAB"/>
    <w:rsid w:val="00537735"/>
    <w:rsid w:val="00537B9D"/>
    <w:rsid w:val="005408AC"/>
    <w:rsid w:val="00542164"/>
    <w:rsid w:val="00543205"/>
    <w:rsid w:val="00543746"/>
    <w:rsid w:val="00544CF7"/>
    <w:rsid w:val="005507A3"/>
    <w:rsid w:val="00552000"/>
    <w:rsid w:val="00552624"/>
    <w:rsid w:val="00552A99"/>
    <w:rsid w:val="005550FF"/>
    <w:rsid w:val="005551C9"/>
    <w:rsid w:val="00555690"/>
    <w:rsid w:val="0055589E"/>
    <w:rsid w:val="00566048"/>
    <w:rsid w:val="00567F8D"/>
    <w:rsid w:val="005707F3"/>
    <w:rsid w:val="00573968"/>
    <w:rsid w:val="00574214"/>
    <w:rsid w:val="00577814"/>
    <w:rsid w:val="00580191"/>
    <w:rsid w:val="00580F2C"/>
    <w:rsid w:val="00587F90"/>
    <w:rsid w:val="00587FB0"/>
    <w:rsid w:val="0059028E"/>
    <w:rsid w:val="00595BA8"/>
    <w:rsid w:val="00597051"/>
    <w:rsid w:val="005A0494"/>
    <w:rsid w:val="005A04BF"/>
    <w:rsid w:val="005A0DC1"/>
    <w:rsid w:val="005B26F3"/>
    <w:rsid w:val="005B45E7"/>
    <w:rsid w:val="005B55B0"/>
    <w:rsid w:val="005C03F1"/>
    <w:rsid w:val="005C2CD4"/>
    <w:rsid w:val="005C7156"/>
    <w:rsid w:val="005D0D49"/>
    <w:rsid w:val="005D1D62"/>
    <w:rsid w:val="005D4C22"/>
    <w:rsid w:val="005D52CA"/>
    <w:rsid w:val="005D75BD"/>
    <w:rsid w:val="005E335E"/>
    <w:rsid w:val="005E3CC7"/>
    <w:rsid w:val="005E68A1"/>
    <w:rsid w:val="005F004F"/>
    <w:rsid w:val="005F171E"/>
    <w:rsid w:val="005F1C5C"/>
    <w:rsid w:val="005F2441"/>
    <w:rsid w:val="006005D7"/>
    <w:rsid w:val="006022BB"/>
    <w:rsid w:val="006034EA"/>
    <w:rsid w:val="006064D1"/>
    <w:rsid w:val="0060737C"/>
    <w:rsid w:val="0060767A"/>
    <w:rsid w:val="00613C95"/>
    <w:rsid w:val="00613E38"/>
    <w:rsid w:val="00614554"/>
    <w:rsid w:val="00615685"/>
    <w:rsid w:val="00615E41"/>
    <w:rsid w:val="0061632B"/>
    <w:rsid w:val="006204F3"/>
    <w:rsid w:val="0062122B"/>
    <w:rsid w:val="006228F4"/>
    <w:rsid w:val="00631CEE"/>
    <w:rsid w:val="006320D4"/>
    <w:rsid w:val="0063514B"/>
    <w:rsid w:val="0063744F"/>
    <w:rsid w:val="00637AE5"/>
    <w:rsid w:val="00641BCB"/>
    <w:rsid w:val="006437A8"/>
    <w:rsid w:val="006504C5"/>
    <w:rsid w:val="006508C6"/>
    <w:rsid w:val="006514E1"/>
    <w:rsid w:val="0065408A"/>
    <w:rsid w:val="00654DBC"/>
    <w:rsid w:val="006603B9"/>
    <w:rsid w:val="006610E4"/>
    <w:rsid w:val="00664717"/>
    <w:rsid w:val="00670D83"/>
    <w:rsid w:val="00672A15"/>
    <w:rsid w:val="00680252"/>
    <w:rsid w:val="00681B1B"/>
    <w:rsid w:val="00682F18"/>
    <w:rsid w:val="00685819"/>
    <w:rsid w:val="006870BD"/>
    <w:rsid w:val="00695664"/>
    <w:rsid w:val="00696058"/>
    <w:rsid w:val="006A341D"/>
    <w:rsid w:val="006A4575"/>
    <w:rsid w:val="006A5104"/>
    <w:rsid w:val="006A62F2"/>
    <w:rsid w:val="006A7CF7"/>
    <w:rsid w:val="006B1E46"/>
    <w:rsid w:val="006B4609"/>
    <w:rsid w:val="006B4A09"/>
    <w:rsid w:val="006B5303"/>
    <w:rsid w:val="006B601F"/>
    <w:rsid w:val="006C1974"/>
    <w:rsid w:val="006C3790"/>
    <w:rsid w:val="006C4E07"/>
    <w:rsid w:val="006C5343"/>
    <w:rsid w:val="006C684A"/>
    <w:rsid w:val="006C76A8"/>
    <w:rsid w:val="006C76E0"/>
    <w:rsid w:val="006D1CA1"/>
    <w:rsid w:val="006D3250"/>
    <w:rsid w:val="006D3A4F"/>
    <w:rsid w:val="006D4B95"/>
    <w:rsid w:val="006E0E93"/>
    <w:rsid w:val="006E5033"/>
    <w:rsid w:val="006E58B3"/>
    <w:rsid w:val="006E5EB8"/>
    <w:rsid w:val="006E7086"/>
    <w:rsid w:val="006F0F8C"/>
    <w:rsid w:val="006F1609"/>
    <w:rsid w:val="006F18B5"/>
    <w:rsid w:val="006F1E2A"/>
    <w:rsid w:val="006F38DA"/>
    <w:rsid w:val="006F5556"/>
    <w:rsid w:val="006F7BF5"/>
    <w:rsid w:val="006F7C54"/>
    <w:rsid w:val="00702048"/>
    <w:rsid w:val="0070269F"/>
    <w:rsid w:val="00705089"/>
    <w:rsid w:val="00706600"/>
    <w:rsid w:val="00706B30"/>
    <w:rsid w:val="0071004F"/>
    <w:rsid w:val="00710AF4"/>
    <w:rsid w:val="00717B4C"/>
    <w:rsid w:val="00721312"/>
    <w:rsid w:val="0072295B"/>
    <w:rsid w:val="00724881"/>
    <w:rsid w:val="00730AD2"/>
    <w:rsid w:val="0073179C"/>
    <w:rsid w:val="00736F1C"/>
    <w:rsid w:val="00742465"/>
    <w:rsid w:val="00743E14"/>
    <w:rsid w:val="00744CF7"/>
    <w:rsid w:val="0074669F"/>
    <w:rsid w:val="00746CBC"/>
    <w:rsid w:val="00746FDD"/>
    <w:rsid w:val="00747E12"/>
    <w:rsid w:val="00752FDF"/>
    <w:rsid w:val="00753C5E"/>
    <w:rsid w:val="00755CCD"/>
    <w:rsid w:val="0075742C"/>
    <w:rsid w:val="00757C82"/>
    <w:rsid w:val="00760759"/>
    <w:rsid w:val="007630EA"/>
    <w:rsid w:val="00764BC6"/>
    <w:rsid w:val="00764E9A"/>
    <w:rsid w:val="007652C7"/>
    <w:rsid w:val="00765486"/>
    <w:rsid w:val="00765B6E"/>
    <w:rsid w:val="00770976"/>
    <w:rsid w:val="0077101F"/>
    <w:rsid w:val="00771CD4"/>
    <w:rsid w:val="00773D82"/>
    <w:rsid w:val="00775A00"/>
    <w:rsid w:val="00775E53"/>
    <w:rsid w:val="007766E2"/>
    <w:rsid w:val="00776BA2"/>
    <w:rsid w:val="007834A4"/>
    <w:rsid w:val="00787A21"/>
    <w:rsid w:val="00787DEA"/>
    <w:rsid w:val="0079150F"/>
    <w:rsid w:val="007971BB"/>
    <w:rsid w:val="00797AA3"/>
    <w:rsid w:val="007A0C25"/>
    <w:rsid w:val="007A2140"/>
    <w:rsid w:val="007A26FD"/>
    <w:rsid w:val="007A3EA7"/>
    <w:rsid w:val="007A5354"/>
    <w:rsid w:val="007A5495"/>
    <w:rsid w:val="007A639C"/>
    <w:rsid w:val="007B075F"/>
    <w:rsid w:val="007B23C3"/>
    <w:rsid w:val="007B2D57"/>
    <w:rsid w:val="007B55CC"/>
    <w:rsid w:val="007C02EE"/>
    <w:rsid w:val="007C61D4"/>
    <w:rsid w:val="007C6C40"/>
    <w:rsid w:val="007D06AB"/>
    <w:rsid w:val="007D07D7"/>
    <w:rsid w:val="007D1031"/>
    <w:rsid w:val="007D1DD0"/>
    <w:rsid w:val="007D375A"/>
    <w:rsid w:val="007D42AB"/>
    <w:rsid w:val="007D479C"/>
    <w:rsid w:val="007D4E7E"/>
    <w:rsid w:val="007D6158"/>
    <w:rsid w:val="007D65D6"/>
    <w:rsid w:val="007E0C2A"/>
    <w:rsid w:val="007E15F5"/>
    <w:rsid w:val="007E2530"/>
    <w:rsid w:val="007E29D1"/>
    <w:rsid w:val="007E31C9"/>
    <w:rsid w:val="007E6D6B"/>
    <w:rsid w:val="007F151D"/>
    <w:rsid w:val="007F3D8A"/>
    <w:rsid w:val="007F561B"/>
    <w:rsid w:val="007F67AF"/>
    <w:rsid w:val="007F701E"/>
    <w:rsid w:val="007F70CA"/>
    <w:rsid w:val="0080358B"/>
    <w:rsid w:val="0080449F"/>
    <w:rsid w:val="0080538D"/>
    <w:rsid w:val="00811552"/>
    <w:rsid w:val="0081708C"/>
    <w:rsid w:val="0081787C"/>
    <w:rsid w:val="00822082"/>
    <w:rsid w:val="0082217C"/>
    <w:rsid w:val="0082570A"/>
    <w:rsid w:val="00826965"/>
    <w:rsid w:val="00831488"/>
    <w:rsid w:val="00833271"/>
    <w:rsid w:val="0083379E"/>
    <w:rsid w:val="00836D0D"/>
    <w:rsid w:val="00840796"/>
    <w:rsid w:val="00842226"/>
    <w:rsid w:val="00853352"/>
    <w:rsid w:val="008540F9"/>
    <w:rsid w:val="0085533B"/>
    <w:rsid w:val="00857F68"/>
    <w:rsid w:val="008600B6"/>
    <w:rsid w:val="00863E49"/>
    <w:rsid w:val="00864385"/>
    <w:rsid w:val="008661FA"/>
    <w:rsid w:val="00866D3E"/>
    <w:rsid w:val="00875165"/>
    <w:rsid w:val="008752BF"/>
    <w:rsid w:val="00875EF3"/>
    <w:rsid w:val="008778B8"/>
    <w:rsid w:val="00891800"/>
    <w:rsid w:val="008933B6"/>
    <w:rsid w:val="0089359E"/>
    <w:rsid w:val="00896602"/>
    <w:rsid w:val="00896D2E"/>
    <w:rsid w:val="008976C7"/>
    <w:rsid w:val="008A11C3"/>
    <w:rsid w:val="008A1BDA"/>
    <w:rsid w:val="008A44AD"/>
    <w:rsid w:val="008A64B1"/>
    <w:rsid w:val="008A66DD"/>
    <w:rsid w:val="008A7F34"/>
    <w:rsid w:val="008C37A9"/>
    <w:rsid w:val="008C38A9"/>
    <w:rsid w:val="008C393E"/>
    <w:rsid w:val="008C3C7E"/>
    <w:rsid w:val="008C4FB8"/>
    <w:rsid w:val="008C53FE"/>
    <w:rsid w:val="008C6E21"/>
    <w:rsid w:val="008D17B1"/>
    <w:rsid w:val="008D1C6A"/>
    <w:rsid w:val="008D2F5D"/>
    <w:rsid w:val="008D4977"/>
    <w:rsid w:val="008D4DFC"/>
    <w:rsid w:val="008E18F7"/>
    <w:rsid w:val="008E2778"/>
    <w:rsid w:val="008E3A9F"/>
    <w:rsid w:val="008E4478"/>
    <w:rsid w:val="008E4AF8"/>
    <w:rsid w:val="008E5336"/>
    <w:rsid w:val="008E6355"/>
    <w:rsid w:val="008E6E3A"/>
    <w:rsid w:val="008E793E"/>
    <w:rsid w:val="008F1B35"/>
    <w:rsid w:val="008F25F7"/>
    <w:rsid w:val="008F4C4A"/>
    <w:rsid w:val="008F4ECF"/>
    <w:rsid w:val="008F6BE2"/>
    <w:rsid w:val="00903388"/>
    <w:rsid w:val="00907334"/>
    <w:rsid w:val="00907E73"/>
    <w:rsid w:val="00907F35"/>
    <w:rsid w:val="00910015"/>
    <w:rsid w:val="00910BCD"/>
    <w:rsid w:val="009141E3"/>
    <w:rsid w:val="0091462B"/>
    <w:rsid w:val="00915937"/>
    <w:rsid w:val="00920AB1"/>
    <w:rsid w:val="00923231"/>
    <w:rsid w:val="00923569"/>
    <w:rsid w:val="00926567"/>
    <w:rsid w:val="00926C3A"/>
    <w:rsid w:val="00926F6A"/>
    <w:rsid w:val="009318E6"/>
    <w:rsid w:val="009326FE"/>
    <w:rsid w:val="0093673B"/>
    <w:rsid w:val="00936F22"/>
    <w:rsid w:val="00937310"/>
    <w:rsid w:val="00937E2A"/>
    <w:rsid w:val="00940B01"/>
    <w:rsid w:val="00941167"/>
    <w:rsid w:val="009477A1"/>
    <w:rsid w:val="00950881"/>
    <w:rsid w:val="00950EA0"/>
    <w:rsid w:val="0095135C"/>
    <w:rsid w:val="009514D7"/>
    <w:rsid w:val="00952D59"/>
    <w:rsid w:val="00953FE6"/>
    <w:rsid w:val="00954E67"/>
    <w:rsid w:val="009552F4"/>
    <w:rsid w:val="009554E0"/>
    <w:rsid w:val="009562AD"/>
    <w:rsid w:val="00956692"/>
    <w:rsid w:val="0095703F"/>
    <w:rsid w:val="00960C7C"/>
    <w:rsid w:val="009610E9"/>
    <w:rsid w:val="00962135"/>
    <w:rsid w:val="009643BD"/>
    <w:rsid w:val="00964ED6"/>
    <w:rsid w:val="00965AEE"/>
    <w:rsid w:val="0096772C"/>
    <w:rsid w:val="009710FE"/>
    <w:rsid w:val="00971B8C"/>
    <w:rsid w:val="00977BF5"/>
    <w:rsid w:val="00982A4A"/>
    <w:rsid w:val="00982E7F"/>
    <w:rsid w:val="009872B7"/>
    <w:rsid w:val="00990284"/>
    <w:rsid w:val="009902EF"/>
    <w:rsid w:val="00994CB4"/>
    <w:rsid w:val="009972FC"/>
    <w:rsid w:val="009A101A"/>
    <w:rsid w:val="009A2B65"/>
    <w:rsid w:val="009A4564"/>
    <w:rsid w:val="009A4C7A"/>
    <w:rsid w:val="009A5D1B"/>
    <w:rsid w:val="009A63EA"/>
    <w:rsid w:val="009B2808"/>
    <w:rsid w:val="009C00E4"/>
    <w:rsid w:val="009C08C0"/>
    <w:rsid w:val="009C14EF"/>
    <w:rsid w:val="009C1580"/>
    <w:rsid w:val="009C2ED8"/>
    <w:rsid w:val="009C4BD5"/>
    <w:rsid w:val="009C628E"/>
    <w:rsid w:val="009C702A"/>
    <w:rsid w:val="009D1F7D"/>
    <w:rsid w:val="009D5BDE"/>
    <w:rsid w:val="009D7C3F"/>
    <w:rsid w:val="009E0279"/>
    <w:rsid w:val="009E3C64"/>
    <w:rsid w:val="009F4E2F"/>
    <w:rsid w:val="009F5E69"/>
    <w:rsid w:val="009F7320"/>
    <w:rsid w:val="00A00175"/>
    <w:rsid w:val="00A007BC"/>
    <w:rsid w:val="00A040FB"/>
    <w:rsid w:val="00A059A0"/>
    <w:rsid w:val="00A05AF0"/>
    <w:rsid w:val="00A06071"/>
    <w:rsid w:val="00A0618E"/>
    <w:rsid w:val="00A0775F"/>
    <w:rsid w:val="00A11221"/>
    <w:rsid w:val="00A13FE3"/>
    <w:rsid w:val="00A14472"/>
    <w:rsid w:val="00A15ECE"/>
    <w:rsid w:val="00A2357B"/>
    <w:rsid w:val="00A23CFD"/>
    <w:rsid w:val="00A25E8C"/>
    <w:rsid w:val="00A27A42"/>
    <w:rsid w:val="00A27BB6"/>
    <w:rsid w:val="00A30C37"/>
    <w:rsid w:val="00A310F7"/>
    <w:rsid w:val="00A348DB"/>
    <w:rsid w:val="00A353C8"/>
    <w:rsid w:val="00A35E5D"/>
    <w:rsid w:val="00A37D6D"/>
    <w:rsid w:val="00A41A7A"/>
    <w:rsid w:val="00A42353"/>
    <w:rsid w:val="00A42AA9"/>
    <w:rsid w:val="00A45202"/>
    <w:rsid w:val="00A508E9"/>
    <w:rsid w:val="00A5573B"/>
    <w:rsid w:val="00A559FB"/>
    <w:rsid w:val="00A57AC2"/>
    <w:rsid w:val="00A603A1"/>
    <w:rsid w:val="00A61C39"/>
    <w:rsid w:val="00A654A9"/>
    <w:rsid w:val="00A66012"/>
    <w:rsid w:val="00A710B3"/>
    <w:rsid w:val="00A7264B"/>
    <w:rsid w:val="00A72E84"/>
    <w:rsid w:val="00A75762"/>
    <w:rsid w:val="00A8158E"/>
    <w:rsid w:val="00A87A7B"/>
    <w:rsid w:val="00A90712"/>
    <w:rsid w:val="00A93C95"/>
    <w:rsid w:val="00A94912"/>
    <w:rsid w:val="00A959FE"/>
    <w:rsid w:val="00A95ABA"/>
    <w:rsid w:val="00A96335"/>
    <w:rsid w:val="00A96979"/>
    <w:rsid w:val="00A973EA"/>
    <w:rsid w:val="00A97465"/>
    <w:rsid w:val="00AA0096"/>
    <w:rsid w:val="00AA15A3"/>
    <w:rsid w:val="00AA1A59"/>
    <w:rsid w:val="00AA39C1"/>
    <w:rsid w:val="00AA4314"/>
    <w:rsid w:val="00AA508B"/>
    <w:rsid w:val="00AA5465"/>
    <w:rsid w:val="00AB02A2"/>
    <w:rsid w:val="00AB2DEB"/>
    <w:rsid w:val="00AC118B"/>
    <w:rsid w:val="00AC254C"/>
    <w:rsid w:val="00AC3380"/>
    <w:rsid w:val="00AC39A9"/>
    <w:rsid w:val="00AC4F7A"/>
    <w:rsid w:val="00AC7FB4"/>
    <w:rsid w:val="00AD0DD4"/>
    <w:rsid w:val="00AD17C2"/>
    <w:rsid w:val="00AD2B39"/>
    <w:rsid w:val="00AD36F3"/>
    <w:rsid w:val="00AD39B5"/>
    <w:rsid w:val="00AD4752"/>
    <w:rsid w:val="00AD5FC7"/>
    <w:rsid w:val="00AE03AB"/>
    <w:rsid w:val="00AE0930"/>
    <w:rsid w:val="00AE24F9"/>
    <w:rsid w:val="00AE3197"/>
    <w:rsid w:val="00AE4548"/>
    <w:rsid w:val="00AE47DD"/>
    <w:rsid w:val="00AE64AC"/>
    <w:rsid w:val="00AF0EBE"/>
    <w:rsid w:val="00AF25AC"/>
    <w:rsid w:val="00AF77F3"/>
    <w:rsid w:val="00B030E5"/>
    <w:rsid w:val="00B05454"/>
    <w:rsid w:val="00B05D94"/>
    <w:rsid w:val="00B148A1"/>
    <w:rsid w:val="00B214F9"/>
    <w:rsid w:val="00B21E21"/>
    <w:rsid w:val="00B30DE5"/>
    <w:rsid w:val="00B315B8"/>
    <w:rsid w:val="00B32665"/>
    <w:rsid w:val="00B34145"/>
    <w:rsid w:val="00B36421"/>
    <w:rsid w:val="00B37002"/>
    <w:rsid w:val="00B412F5"/>
    <w:rsid w:val="00B43C5E"/>
    <w:rsid w:val="00B478B2"/>
    <w:rsid w:val="00B51467"/>
    <w:rsid w:val="00B51CE5"/>
    <w:rsid w:val="00B54E2F"/>
    <w:rsid w:val="00B5524A"/>
    <w:rsid w:val="00B6020F"/>
    <w:rsid w:val="00B6142E"/>
    <w:rsid w:val="00B64BF2"/>
    <w:rsid w:val="00B65DEB"/>
    <w:rsid w:val="00B724CC"/>
    <w:rsid w:val="00B72ADE"/>
    <w:rsid w:val="00B74BA2"/>
    <w:rsid w:val="00B81D98"/>
    <w:rsid w:val="00B82B07"/>
    <w:rsid w:val="00B854A0"/>
    <w:rsid w:val="00B85534"/>
    <w:rsid w:val="00B86DB0"/>
    <w:rsid w:val="00B90824"/>
    <w:rsid w:val="00B908A9"/>
    <w:rsid w:val="00B913BB"/>
    <w:rsid w:val="00B955D0"/>
    <w:rsid w:val="00B9595B"/>
    <w:rsid w:val="00B95A64"/>
    <w:rsid w:val="00BA142E"/>
    <w:rsid w:val="00BA15E6"/>
    <w:rsid w:val="00BA484E"/>
    <w:rsid w:val="00BA4B7C"/>
    <w:rsid w:val="00BB0926"/>
    <w:rsid w:val="00BB1FF2"/>
    <w:rsid w:val="00BB2E6C"/>
    <w:rsid w:val="00BB5C7C"/>
    <w:rsid w:val="00BB6DF4"/>
    <w:rsid w:val="00BC36D9"/>
    <w:rsid w:val="00BC4152"/>
    <w:rsid w:val="00BC4C04"/>
    <w:rsid w:val="00BC50D3"/>
    <w:rsid w:val="00BC524A"/>
    <w:rsid w:val="00BC57EB"/>
    <w:rsid w:val="00BD114A"/>
    <w:rsid w:val="00BD33DC"/>
    <w:rsid w:val="00BD3B62"/>
    <w:rsid w:val="00BD4AA2"/>
    <w:rsid w:val="00BD6856"/>
    <w:rsid w:val="00BD78B7"/>
    <w:rsid w:val="00BE24B7"/>
    <w:rsid w:val="00BE26E7"/>
    <w:rsid w:val="00BE3415"/>
    <w:rsid w:val="00BE56CF"/>
    <w:rsid w:val="00BE7C2F"/>
    <w:rsid w:val="00BE7E07"/>
    <w:rsid w:val="00BF0962"/>
    <w:rsid w:val="00BF0E57"/>
    <w:rsid w:val="00BF6B7C"/>
    <w:rsid w:val="00BF7F4F"/>
    <w:rsid w:val="00C06609"/>
    <w:rsid w:val="00C11800"/>
    <w:rsid w:val="00C13EA2"/>
    <w:rsid w:val="00C14882"/>
    <w:rsid w:val="00C156E1"/>
    <w:rsid w:val="00C1570A"/>
    <w:rsid w:val="00C23225"/>
    <w:rsid w:val="00C236CE"/>
    <w:rsid w:val="00C23B14"/>
    <w:rsid w:val="00C330BA"/>
    <w:rsid w:val="00C3318C"/>
    <w:rsid w:val="00C35F75"/>
    <w:rsid w:val="00C362EC"/>
    <w:rsid w:val="00C37630"/>
    <w:rsid w:val="00C439AD"/>
    <w:rsid w:val="00C462DF"/>
    <w:rsid w:val="00C55036"/>
    <w:rsid w:val="00C5534D"/>
    <w:rsid w:val="00C563C0"/>
    <w:rsid w:val="00C576ED"/>
    <w:rsid w:val="00C61323"/>
    <w:rsid w:val="00C631F8"/>
    <w:rsid w:val="00C65400"/>
    <w:rsid w:val="00C65FD9"/>
    <w:rsid w:val="00C66D0B"/>
    <w:rsid w:val="00C71049"/>
    <w:rsid w:val="00C73CDF"/>
    <w:rsid w:val="00C748DE"/>
    <w:rsid w:val="00C75FBD"/>
    <w:rsid w:val="00C76DBB"/>
    <w:rsid w:val="00C81A24"/>
    <w:rsid w:val="00C81D0A"/>
    <w:rsid w:val="00C81EA2"/>
    <w:rsid w:val="00C8319C"/>
    <w:rsid w:val="00C90E0D"/>
    <w:rsid w:val="00C946F6"/>
    <w:rsid w:val="00C94817"/>
    <w:rsid w:val="00C97909"/>
    <w:rsid w:val="00CA3521"/>
    <w:rsid w:val="00CA41B9"/>
    <w:rsid w:val="00CA5E71"/>
    <w:rsid w:val="00CA79B5"/>
    <w:rsid w:val="00CB42BE"/>
    <w:rsid w:val="00CB5C35"/>
    <w:rsid w:val="00CB7A39"/>
    <w:rsid w:val="00CC0DD6"/>
    <w:rsid w:val="00CC39A9"/>
    <w:rsid w:val="00CD04ED"/>
    <w:rsid w:val="00CD0841"/>
    <w:rsid w:val="00CD113C"/>
    <w:rsid w:val="00CD53FA"/>
    <w:rsid w:val="00CD5E7B"/>
    <w:rsid w:val="00CD6591"/>
    <w:rsid w:val="00CD6927"/>
    <w:rsid w:val="00CD7CAC"/>
    <w:rsid w:val="00CE1AB7"/>
    <w:rsid w:val="00CE3013"/>
    <w:rsid w:val="00CE6536"/>
    <w:rsid w:val="00CE7D1E"/>
    <w:rsid w:val="00CF1083"/>
    <w:rsid w:val="00CF2878"/>
    <w:rsid w:val="00CF2F43"/>
    <w:rsid w:val="00CF2F63"/>
    <w:rsid w:val="00CF326E"/>
    <w:rsid w:val="00CF5805"/>
    <w:rsid w:val="00D00683"/>
    <w:rsid w:val="00D01306"/>
    <w:rsid w:val="00D01A12"/>
    <w:rsid w:val="00D01C9B"/>
    <w:rsid w:val="00D0472E"/>
    <w:rsid w:val="00D070E7"/>
    <w:rsid w:val="00D07F7F"/>
    <w:rsid w:val="00D10B8B"/>
    <w:rsid w:val="00D11AE9"/>
    <w:rsid w:val="00D12311"/>
    <w:rsid w:val="00D123D0"/>
    <w:rsid w:val="00D1345D"/>
    <w:rsid w:val="00D1474E"/>
    <w:rsid w:val="00D159D8"/>
    <w:rsid w:val="00D24C6E"/>
    <w:rsid w:val="00D257F1"/>
    <w:rsid w:val="00D27AD4"/>
    <w:rsid w:val="00D3011E"/>
    <w:rsid w:val="00D30C82"/>
    <w:rsid w:val="00D31885"/>
    <w:rsid w:val="00D3216E"/>
    <w:rsid w:val="00D32589"/>
    <w:rsid w:val="00D330A1"/>
    <w:rsid w:val="00D34781"/>
    <w:rsid w:val="00D3535A"/>
    <w:rsid w:val="00D36C56"/>
    <w:rsid w:val="00D41227"/>
    <w:rsid w:val="00D433C1"/>
    <w:rsid w:val="00D529B5"/>
    <w:rsid w:val="00D53352"/>
    <w:rsid w:val="00D5449A"/>
    <w:rsid w:val="00D545FF"/>
    <w:rsid w:val="00D63FD3"/>
    <w:rsid w:val="00D67723"/>
    <w:rsid w:val="00D70099"/>
    <w:rsid w:val="00D731F3"/>
    <w:rsid w:val="00D73A8C"/>
    <w:rsid w:val="00D778B2"/>
    <w:rsid w:val="00D80763"/>
    <w:rsid w:val="00D81131"/>
    <w:rsid w:val="00D815B1"/>
    <w:rsid w:val="00D85C3A"/>
    <w:rsid w:val="00D86549"/>
    <w:rsid w:val="00D868EE"/>
    <w:rsid w:val="00D8782B"/>
    <w:rsid w:val="00D91121"/>
    <w:rsid w:val="00D93CDE"/>
    <w:rsid w:val="00DA20A2"/>
    <w:rsid w:val="00DA3D2A"/>
    <w:rsid w:val="00DA61F5"/>
    <w:rsid w:val="00DA778B"/>
    <w:rsid w:val="00DB1583"/>
    <w:rsid w:val="00DB22E7"/>
    <w:rsid w:val="00DB487B"/>
    <w:rsid w:val="00DB52F9"/>
    <w:rsid w:val="00DB727A"/>
    <w:rsid w:val="00DB7A81"/>
    <w:rsid w:val="00DC1535"/>
    <w:rsid w:val="00DC6F6B"/>
    <w:rsid w:val="00DC7FC3"/>
    <w:rsid w:val="00DD300B"/>
    <w:rsid w:val="00DD4770"/>
    <w:rsid w:val="00DD5A58"/>
    <w:rsid w:val="00DD79E5"/>
    <w:rsid w:val="00DE29C1"/>
    <w:rsid w:val="00DE3208"/>
    <w:rsid w:val="00DF0A74"/>
    <w:rsid w:val="00DF16DA"/>
    <w:rsid w:val="00DF32D6"/>
    <w:rsid w:val="00DF37BD"/>
    <w:rsid w:val="00DF3E27"/>
    <w:rsid w:val="00DF6307"/>
    <w:rsid w:val="00DF6DBD"/>
    <w:rsid w:val="00E010F4"/>
    <w:rsid w:val="00E01365"/>
    <w:rsid w:val="00E02CBC"/>
    <w:rsid w:val="00E03B44"/>
    <w:rsid w:val="00E03C75"/>
    <w:rsid w:val="00E04370"/>
    <w:rsid w:val="00E04733"/>
    <w:rsid w:val="00E04E3C"/>
    <w:rsid w:val="00E050E6"/>
    <w:rsid w:val="00E105E6"/>
    <w:rsid w:val="00E11E43"/>
    <w:rsid w:val="00E128E4"/>
    <w:rsid w:val="00E13003"/>
    <w:rsid w:val="00E13470"/>
    <w:rsid w:val="00E151BD"/>
    <w:rsid w:val="00E17E8D"/>
    <w:rsid w:val="00E20767"/>
    <w:rsid w:val="00E20BC0"/>
    <w:rsid w:val="00E22E54"/>
    <w:rsid w:val="00E252BC"/>
    <w:rsid w:val="00E31AE5"/>
    <w:rsid w:val="00E32C1E"/>
    <w:rsid w:val="00E33390"/>
    <w:rsid w:val="00E35A03"/>
    <w:rsid w:val="00E36646"/>
    <w:rsid w:val="00E36BEE"/>
    <w:rsid w:val="00E3772D"/>
    <w:rsid w:val="00E41648"/>
    <w:rsid w:val="00E42167"/>
    <w:rsid w:val="00E50BCA"/>
    <w:rsid w:val="00E5263F"/>
    <w:rsid w:val="00E527EA"/>
    <w:rsid w:val="00E52CCF"/>
    <w:rsid w:val="00E56C16"/>
    <w:rsid w:val="00E575A0"/>
    <w:rsid w:val="00E60C1E"/>
    <w:rsid w:val="00E61314"/>
    <w:rsid w:val="00E61C68"/>
    <w:rsid w:val="00E63FE8"/>
    <w:rsid w:val="00E63FF8"/>
    <w:rsid w:val="00E64E16"/>
    <w:rsid w:val="00E65CF8"/>
    <w:rsid w:val="00E67541"/>
    <w:rsid w:val="00E67677"/>
    <w:rsid w:val="00E72406"/>
    <w:rsid w:val="00E74D63"/>
    <w:rsid w:val="00E77CD6"/>
    <w:rsid w:val="00E81075"/>
    <w:rsid w:val="00E8251F"/>
    <w:rsid w:val="00E83D52"/>
    <w:rsid w:val="00E83EC9"/>
    <w:rsid w:val="00E86C7F"/>
    <w:rsid w:val="00E9694B"/>
    <w:rsid w:val="00E96FC0"/>
    <w:rsid w:val="00E973B6"/>
    <w:rsid w:val="00E974BD"/>
    <w:rsid w:val="00EA0DDB"/>
    <w:rsid w:val="00EA36B9"/>
    <w:rsid w:val="00EA3F0A"/>
    <w:rsid w:val="00EA4BC0"/>
    <w:rsid w:val="00EA52AD"/>
    <w:rsid w:val="00EA53BB"/>
    <w:rsid w:val="00EA5CFB"/>
    <w:rsid w:val="00EA5FA1"/>
    <w:rsid w:val="00EA6BD9"/>
    <w:rsid w:val="00EA7636"/>
    <w:rsid w:val="00EB0E6E"/>
    <w:rsid w:val="00EB1344"/>
    <w:rsid w:val="00EB2CAD"/>
    <w:rsid w:val="00EB490F"/>
    <w:rsid w:val="00EB6E17"/>
    <w:rsid w:val="00EC02C5"/>
    <w:rsid w:val="00EC14EB"/>
    <w:rsid w:val="00EC3B96"/>
    <w:rsid w:val="00EC4F5A"/>
    <w:rsid w:val="00EC6C7E"/>
    <w:rsid w:val="00EC7203"/>
    <w:rsid w:val="00EC7218"/>
    <w:rsid w:val="00ED06FE"/>
    <w:rsid w:val="00ED31CD"/>
    <w:rsid w:val="00ED3347"/>
    <w:rsid w:val="00ED4552"/>
    <w:rsid w:val="00ED5407"/>
    <w:rsid w:val="00ED5BEE"/>
    <w:rsid w:val="00ED5F14"/>
    <w:rsid w:val="00EE168E"/>
    <w:rsid w:val="00EE4A41"/>
    <w:rsid w:val="00EE6C27"/>
    <w:rsid w:val="00EE709C"/>
    <w:rsid w:val="00EF0E0E"/>
    <w:rsid w:val="00EF2E62"/>
    <w:rsid w:val="00F004F6"/>
    <w:rsid w:val="00F0099E"/>
    <w:rsid w:val="00F01874"/>
    <w:rsid w:val="00F05C2B"/>
    <w:rsid w:val="00F100B5"/>
    <w:rsid w:val="00F101AC"/>
    <w:rsid w:val="00F125BB"/>
    <w:rsid w:val="00F145C8"/>
    <w:rsid w:val="00F14D73"/>
    <w:rsid w:val="00F21C31"/>
    <w:rsid w:val="00F21E14"/>
    <w:rsid w:val="00F251DB"/>
    <w:rsid w:val="00F329E7"/>
    <w:rsid w:val="00F3611D"/>
    <w:rsid w:val="00F373FB"/>
    <w:rsid w:val="00F42C2B"/>
    <w:rsid w:val="00F53166"/>
    <w:rsid w:val="00F54BE4"/>
    <w:rsid w:val="00F561CD"/>
    <w:rsid w:val="00F61CD2"/>
    <w:rsid w:val="00F61EA0"/>
    <w:rsid w:val="00F670D6"/>
    <w:rsid w:val="00F70E1A"/>
    <w:rsid w:val="00F720B2"/>
    <w:rsid w:val="00F732CA"/>
    <w:rsid w:val="00F75C9E"/>
    <w:rsid w:val="00F75F60"/>
    <w:rsid w:val="00F77666"/>
    <w:rsid w:val="00F81860"/>
    <w:rsid w:val="00F827DC"/>
    <w:rsid w:val="00F83AA5"/>
    <w:rsid w:val="00F901A2"/>
    <w:rsid w:val="00F90CEF"/>
    <w:rsid w:val="00F95071"/>
    <w:rsid w:val="00F971FE"/>
    <w:rsid w:val="00FA10B1"/>
    <w:rsid w:val="00FA1A21"/>
    <w:rsid w:val="00FA2FF2"/>
    <w:rsid w:val="00FA3081"/>
    <w:rsid w:val="00FA3770"/>
    <w:rsid w:val="00FA3821"/>
    <w:rsid w:val="00FA3FED"/>
    <w:rsid w:val="00FA43A9"/>
    <w:rsid w:val="00FA7104"/>
    <w:rsid w:val="00FB2985"/>
    <w:rsid w:val="00FB3359"/>
    <w:rsid w:val="00FB6036"/>
    <w:rsid w:val="00FB7531"/>
    <w:rsid w:val="00FB7BDD"/>
    <w:rsid w:val="00FC2E24"/>
    <w:rsid w:val="00FC38F1"/>
    <w:rsid w:val="00FC61CA"/>
    <w:rsid w:val="00FC6438"/>
    <w:rsid w:val="00FC6516"/>
    <w:rsid w:val="00FC78D0"/>
    <w:rsid w:val="00FD27CB"/>
    <w:rsid w:val="00FD54D4"/>
    <w:rsid w:val="00FD57A5"/>
    <w:rsid w:val="00FD5B37"/>
    <w:rsid w:val="00FE330B"/>
    <w:rsid w:val="00FE4920"/>
    <w:rsid w:val="00FF1BF2"/>
    <w:rsid w:val="00FF6CDF"/>
    <w:rsid w:val="00FF7E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colormenu v:ext="edit" fillcolor="none [3212]"/>
    </o:shapedefaults>
    <o:shapelayout v:ext="edit">
      <o:idmap v:ext="edit" data="1"/>
    </o:shapelayout>
  </w:shapeDefaults>
  <w:decimalSymbol w:val="."/>
  <w:listSeparator w:val=","/>
  <w14:docId w14:val="5D9F2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44CF7"/>
    <w:pPr>
      <w:widowControl w:val="0"/>
      <w:autoSpaceDE w:val="0"/>
      <w:autoSpaceDN w:val="0"/>
      <w:adjustRightInd w:val="0"/>
    </w:pPr>
    <w:rPr>
      <w:rFonts w:ascii="Times New Roman" w:eastAsia="Times New Roman" w:hAnsi="Times New Roman" w:cs="Times New Roman"/>
    </w:rPr>
  </w:style>
  <w:style w:type="paragraph" w:styleId="Heading1">
    <w:name w:val="heading 1"/>
    <w:aliases w:val="Heading 1st Heading"/>
    <w:basedOn w:val="Normal"/>
    <w:next w:val="Normal"/>
    <w:link w:val="Heading1Char"/>
    <w:autoRedefine/>
    <w:uiPriority w:val="9"/>
    <w:qFormat/>
    <w:rsid w:val="001C534E"/>
    <w:pPr>
      <w:spacing w:line="230" w:lineRule="exact"/>
      <w:ind w:left="1080" w:hanging="1080"/>
      <w:contextualSpacing/>
      <w:outlineLvl w:val="0"/>
    </w:pPr>
    <w:rPr>
      <w:rFonts w:ascii="Century Schoolbook" w:hAnsi="Century Schoolbook" w:cs="Century Schoolbook"/>
      <w:b/>
      <w:bCs/>
      <w:caps/>
      <w:noProof/>
      <w:sz w:val="18"/>
      <w:szCs w:val="18"/>
    </w:rPr>
  </w:style>
  <w:style w:type="paragraph" w:styleId="Heading2">
    <w:name w:val="heading 2"/>
    <w:aliases w:val="Heading 2nd"/>
    <w:basedOn w:val="Normal"/>
    <w:next w:val="Normal"/>
    <w:link w:val="Heading2Char"/>
    <w:autoRedefine/>
    <w:uiPriority w:val="9"/>
    <w:qFormat/>
    <w:rsid w:val="00EE168E"/>
    <w:pPr>
      <w:contextualSpacing/>
      <w:jc w:val="center"/>
      <w:outlineLvl w:val="1"/>
    </w:pPr>
    <w:rPr>
      <w:rFonts w:ascii="Century Schoolbook" w:hAnsi="Century Schoolbook" w:cs="Tahoma"/>
      <w:b/>
      <w:bCs/>
      <w:smallCaps/>
      <w:sz w:val="28"/>
      <w:szCs w:val="28"/>
    </w:rPr>
  </w:style>
  <w:style w:type="paragraph" w:styleId="Heading3">
    <w:name w:val="heading 3"/>
    <w:basedOn w:val="Normal"/>
    <w:next w:val="Normal"/>
    <w:link w:val="Heading3Char"/>
    <w:autoRedefine/>
    <w:uiPriority w:val="9"/>
    <w:qFormat/>
    <w:rsid w:val="00A27A42"/>
    <w:pPr>
      <w:kinsoku w:val="0"/>
      <w:overflowPunct w:val="0"/>
      <w:spacing w:before="79" w:line="220" w:lineRule="exact"/>
      <w:contextualSpacing/>
      <w:jc w:val="center"/>
      <w:outlineLvl w:val="2"/>
    </w:pPr>
    <w:rPr>
      <w:rFonts w:ascii="Century Schoolbook" w:hAnsi="Century Schoolbook" w:cs="Century Schoolbook"/>
      <w:b/>
      <w:bCs/>
      <w:iCs/>
      <w:caps/>
      <w:w w:val="105"/>
      <w:sz w:val="18"/>
      <w:szCs w:val="20"/>
    </w:rPr>
  </w:style>
  <w:style w:type="paragraph" w:styleId="Heading4">
    <w:name w:val="heading 4"/>
    <w:aliases w:val="PartContHead"/>
    <w:basedOn w:val="Heading5"/>
    <w:next w:val="Normal"/>
    <w:link w:val="Heading4Char"/>
    <w:autoRedefine/>
    <w:uiPriority w:val="9"/>
    <w:unhideWhenUsed/>
    <w:qFormat/>
    <w:rsid w:val="00F373FB"/>
    <w:pPr>
      <w:spacing w:line="240" w:lineRule="exact"/>
      <w:jc w:val="center"/>
      <w:outlineLvl w:val="3"/>
    </w:pPr>
    <w:rPr>
      <w:rFonts w:ascii="Baskerville" w:hAnsi="Baskerville"/>
      <w:b/>
      <w:bCs/>
      <w:smallCaps/>
      <w:color w:val="000000" w:themeColor="text1"/>
      <w:u w:val="single"/>
    </w:rPr>
  </w:style>
  <w:style w:type="paragraph" w:styleId="Heading5">
    <w:name w:val="heading 5"/>
    <w:basedOn w:val="Normal"/>
    <w:next w:val="Normal"/>
    <w:link w:val="Heading5Char"/>
    <w:uiPriority w:val="9"/>
    <w:unhideWhenUsed/>
    <w:qFormat/>
    <w:rsid w:val="00F373FB"/>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B7BDD"/>
    <w:pPr>
      <w:widowControl/>
      <w:shd w:val="clear" w:color="auto" w:fill="FFFFFF" w:themeFill="background1"/>
      <w:autoSpaceDE/>
      <w:autoSpaceDN/>
      <w:adjustRightInd/>
      <w:spacing w:line="271" w:lineRule="auto"/>
      <w:ind w:firstLine="360"/>
      <w:jc w:val="both"/>
      <w:outlineLvl w:val="5"/>
    </w:pPr>
    <w:rPr>
      <w:rFonts w:asciiTheme="majorHAnsi" w:eastAsiaTheme="minorHAnsi" w:hAnsiTheme="majorHAnsi" w:cstheme="majorBidi"/>
      <w:b/>
      <w:bCs/>
      <w:color w:val="595959" w:themeColor="text1" w:themeTint="A6"/>
      <w:spacing w:val="5"/>
      <w:sz w:val="22"/>
      <w:szCs w:val="22"/>
    </w:rPr>
  </w:style>
  <w:style w:type="paragraph" w:styleId="Heading7">
    <w:name w:val="heading 7"/>
    <w:basedOn w:val="Normal"/>
    <w:next w:val="Normal"/>
    <w:link w:val="Heading7Char"/>
    <w:uiPriority w:val="9"/>
    <w:semiHidden/>
    <w:unhideWhenUsed/>
    <w:qFormat/>
    <w:rsid w:val="00FB7BDD"/>
    <w:pPr>
      <w:widowControl/>
      <w:autoSpaceDE/>
      <w:autoSpaceDN/>
      <w:adjustRightInd/>
      <w:spacing w:line="210" w:lineRule="exact"/>
      <w:ind w:firstLine="360"/>
      <w:jc w:val="both"/>
      <w:outlineLvl w:val="6"/>
    </w:pPr>
    <w:rPr>
      <w:rFonts w:asciiTheme="majorHAnsi" w:eastAsiaTheme="minorHAnsi" w:hAnsiTheme="majorHAnsi" w:cstheme="majorBidi"/>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FB7BDD"/>
    <w:pPr>
      <w:widowControl/>
      <w:autoSpaceDE/>
      <w:autoSpaceDN/>
      <w:adjustRightInd/>
      <w:spacing w:line="210" w:lineRule="exact"/>
      <w:ind w:firstLine="360"/>
      <w:jc w:val="both"/>
      <w:outlineLvl w:val="7"/>
    </w:pPr>
    <w:rPr>
      <w:rFonts w:asciiTheme="majorHAnsi" w:eastAsiaTheme="minorHAnsi" w:hAnsiTheme="majorHAnsi" w:cstheme="majorBidi"/>
      <w:b/>
      <w:bCs/>
      <w:color w:val="7F7F7F" w:themeColor="text1" w:themeTint="80"/>
      <w:sz w:val="20"/>
      <w:szCs w:val="20"/>
    </w:rPr>
  </w:style>
  <w:style w:type="paragraph" w:styleId="Heading9">
    <w:name w:val="heading 9"/>
    <w:basedOn w:val="Normal"/>
    <w:next w:val="Normal"/>
    <w:link w:val="Heading9Char"/>
    <w:uiPriority w:val="9"/>
    <w:semiHidden/>
    <w:unhideWhenUsed/>
    <w:qFormat/>
    <w:rsid w:val="00FB7BDD"/>
    <w:pPr>
      <w:widowControl/>
      <w:autoSpaceDE/>
      <w:autoSpaceDN/>
      <w:adjustRightInd/>
      <w:spacing w:line="271" w:lineRule="auto"/>
      <w:ind w:firstLine="360"/>
      <w:jc w:val="both"/>
      <w:outlineLvl w:val="8"/>
    </w:pPr>
    <w:rPr>
      <w:rFonts w:asciiTheme="majorHAnsi" w:eastAsiaTheme="minorHAnsi" w:hAnsiTheme="majorHAnsi" w:cstheme="majorBidi"/>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st Heading Char"/>
    <w:basedOn w:val="DefaultParagraphFont"/>
    <w:link w:val="Heading1"/>
    <w:uiPriority w:val="9"/>
    <w:rsid w:val="001C534E"/>
    <w:rPr>
      <w:rFonts w:ascii="Century Schoolbook" w:eastAsia="Times New Roman" w:hAnsi="Century Schoolbook" w:cs="Century Schoolbook"/>
      <w:b/>
      <w:bCs/>
      <w:caps/>
      <w:noProof/>
      <w:sz w:val="18"/>
      <w:szCs w:val="18"/>
    </w:rPr>
  </w:style>
  <w:style w:type="character" w:customStyle="1" w:styleId="Heading2Char">
    <w:name w:val="Heading 2 Char"/>
    <w:aliases w:val="Heading 2nd Char"/>
    <w:basedOn w:val="DefaultParagraphFont"/>
    <w:link w:val="Heading2"/>
    <w:uiPriority w:val="9"/>
    <w:rsid w:val="00EE168E"/>
    <w:rPr>
      <w:rFonts w:ascii="Century Schoolbook" w:eastAsia="Times New Roman" w:hAnsi="Century Schoolbook" w:cs="Tahoma"/>
      <w:b/>
      <w:bCs/>
      <w:smallCaps/>
      <w:sz w:val="28"/>
      <w:szCs w:val="28"/>
    </w:rPr>
  </w:style>
  <w:style w:type="character" w:customStyle="1" w:styleId="Heading3Char">
    <w:name w:val="Heading 3 Char"/>
    <w:basedOn w:val="DefaultParagraphFont"/>
    <w:link w:val="Heading3"/>
    <w:uiPriority w:val="9"/>
    <w:rsid w:val="00A27A42"/>
    <w:rPr>
      <w:rFonts w:ascii="Century Schoolbook" w:eastAsia="Times New Roman" w:hAnsi="Century Schoolbook" w:cs="Century Schoolbook"/>
      <w:b/>
      <w:bCs/>
      <w:iCs/>
      <w:caps/>
      <w:w w:val="105"/>
      <w:sz w:val="18"/>
      <w:szCs w:val="20"/>
    </w:rPr>
  </w:style>
  <w:style w:type="character" w:customStyle="1" w:styleId="Heading5Char">
    <w:name w:val="Heading 5 Char"/>
    <w:basedOn w:val="DefaultParagraphFont"/>
    <w:link w:val="Heading5"/>
    <w:uiPriority w:val="9"/>
    <w:rsid w:val="00F373FB"/>
    <w:rPr>
      <w:rFonts w:asciiTheme="majorHAnsi" w:eastAsiaTheme="majorEastAsia" w:hAnsiTheme="majorHAnsi" w:cstheme="majorBidi"/>
      <w:color w:val="243F60" w:themeColor="accent1" w:themeShade="7F"/>
    </w:rPr>
  </w:style>
  <w:style w:type="character" w:customStyle="1" w:styleId="Heading4Char">
    <w:name w:val="Heading 4 Char"/>
    <w:aliases w:val="PartContHead Char"/>
    <w:basedOn w:val="DefaultParagraphFont"/>
    <w:link w:val="Heading4"/>
    <w:uiPriority w:val="9"/>
    <w:rsid w:val="00F373FB"/>
    <w:rPr>
      <w:rFonts w:ascii="Baskerville" w:eastAsiaTheme="majorEastAsia" w:hAnsi="Baskerville" w:cstheme="majorBidi"/>
      <w:b/>
      <w:bCs/>
      <w:smallCaps/>
      <w:color w:val="000000" w:themeColor="text1"/>
      <w:u w:val="single"/>
    </w:rPr>
  </w:style>
  <w:style w:type="paragraph" w:styleId="FootnoteText">
    <w:name w:val="footnote text"/>
    <w:basedOn w:val="Normal"/>
    <w:link w:val="FootnoteTextChar"/>
    <w:autoRedefine/>
    <w:uiPriority w:val="99"/>
    <w:unhideWhenUsed/>
    <w:qFormat/>
    <w:rsid w:val="000D30A5"/>
    <w:pPr>
      <w:spacing w:line="190" w:lineRule="exact"/>
      <w:ind w:firstLine="180"/>
      <w:contextualSpacing/>
      <w:jc w:val="both"/>
    </w:pPr>
    <w:rPr>
      <w:rFonts w:ascii="Century" w:hAnsi="Century"/>
      <w:color w:val="000000" w:themeColor="text1"/>
      <w:sz w:val="18"/>
      <w:szCs w:val="18"/>
    </w:rPr>
  </w:style>
  <w:style w:type="character" w:customStyle="1" w:styleId="FootnoteTextChar">
    <w:name w:val="Footnote Text Char"/>
    <w:basedOn w:val="DefaultParagraphFont"/>
    <w:link w:val="FootnoteText"/>
    <w:uiPriority w:val="99"/>
    <w:rsid w:val="000D30A5"/>
    <w:rPr>
      <w:rFonts w:ascii="Century" w:eastAsia="Times New Roman" w:hAnsi="Century" w:cs="Times New Roman"/>
      <w:color w:val="000000" w:themeColor="text1"/>
      <w:sz w:val="18"/>
      <w:szCs w:val="18"/>
    </w:rPr>
  </w:style>
  <w:style w:type="paragraph" w:customStyle="1" w:styleId="StyleBodyTextSmallcapsExpandedby185pt">
    <w:name w:val="Style Body Text + Small caps Expanded by  1.85 pt"/>
    <w:basedOn w:val="BodyText"/>
    <w:next w:val="Heading2"/>
    <w:autoRedefine/>
    <w:rsid w:val="00544CF7"/>
    <w:pPr>
      <w:tabs>
        <w:tab w:val="left" w:pos="0"/>
      </w:tabs>
      <w:spacing w:after="0"/>
      <w:ind w:firstLine="400"/>
      <w:jc w:val="both"/>
    </w:pPr>
    <w:rPr>
      <w:rFonts w:ascii="Century" w:hAnsi="Century" w:cs="Century"/>
      <w:smallCaps/>
      <w:spacing w:val="37"/>
    </w:rPr>
  </w:style>
  <w:style w:type="paragraph" w:styleId="BodyText">
    <w:name w:val="Body Text"/>
    <w:basedOn w:val="Normal"/>
    <w:link w:val="BodyTextChar"/>
    <w:uiPriority w:val="99"/>
    <w:unhideWhenUsed/>
    <w:qFormat/>
    <w:rsid w:val="00544CF7"/>
    <w:pPr>
      <w:spacing w:after="120"/>
    </w:pPr>
  </w:style>
  <w:style w:type="character" w:customStyle="1" w:styleId="BodyTextChar">
    <w:name w:val="Body Text Char"/>
    <w:basedOn w:val="DefaultParagraphFont"/>
    <w:link w:val="BodyText"/>
    <w:uiPriority w:val="99"/>
    <w:rsid w:val="00544CF7"/>
    <w:rPr>
      <w:rFonts w:ascii="Times New Roman" w:eastAsia="Times New Roman" w:hAnsi="Times New Roman" w:cs="Times New Roman"/>
    </w:rPr>
  </w:style>
  <w:style w:type="paragraph" w:styleId="ListParagraph">
    <w:name w:val="List Paragraph"/>
    <w:basedOn w:val="Normal"/>
    <w:uiPriority w:val="34"/>
    <w:qFormat/>
    <w:rsid w:val="00544CF7"/>
  </w:style>
  <w:style w:type="paragraph" w:customStyle="1" w:styleId="TableParagraph">
    <w:name w:val="Table Paragraph"/>
    <w:basedOn w:val="Normal"/>
    <w:uiPriority w:val="1"/>
    <w:qFormat/>
    <w:rsid w:val="00544CF7"/>
  </w:style>
  <w:style w:type="character" w:styleId="FootnoteReference">
    <w:name w:val="footnote reference"/>
    <w:basedOn w:val="DefaultParagraphFont"/>
    <w:uiPriority w:val="99"/>
    <w:unhideWhenUsed/>
    <w:rsid w:val="00544CF7"/>
    <w:rPr>
      <w:vertAlign w:val="superscript"/>
    </w:rPr>
  </w:style>
  <w:style w:type="paragraph" w:styleId="List2">
    <w:name w:val="List 2"/>
    <w:basedOn w:val="Normal"/>
    <w:uiPriority w:val="99"/>
    <w:semiHidden/>
    <w:unhideWhenUsed/>
    <w:rsid w:val="00544CF7"/>
    <w:pPr>
      <w:ind w:left="720" w:hanging="360"/>
      <w:contextualSpacing/>
    </w:pPr>
  </w:style>
  <w:style w:type="paragraph" w:styleId="Header">
    <w:name w:val="header"/>
    <w:basedOn w:val="Normal"/>
    <w:link w:val="HeaderChar"/>
    <w:autoRedefine/>
    <w:uiPriority w:val="99"/>
    <w:unhideWhenUsed/>
    <w:qFormat/>
    <w:rsid w:val="003705BA"/>
    <w:pPr>
      <w:pBdr>
        <w:bottom w:val="single" w:sz="12" w:space="1" w:color="auto"/>
      </w:pBdr>
      <w:tabs>
        <w:tab w:val="right" w:pos="9360"/>
      </w:tabs>
    </w:pPr>
    <w:rPr>
      <w:rFonts w:asciiTheme="minorHAnsi" w:hAnsiTheme="minorHAnsi"/>
      <w:b/>
      <w:caps/>
      <w:noProof/>
      <w:sz w:val="20"/>
      <w:szCs w:val="21"/>
    </w:rPr>
  </w:style>
  <w:style w:type="character" w:customStyle="1" w:styleId="HeaderChar">
    <w:name w:val="Header Char"/>
    <w:basedOn w:val="DefaultParagraphFont"/>
    <w:link w:val="Header"/>
    <w:uiPriority w:val="99"/>
    <w:rsid w:val="003705BA"/>
    <w:rPr>
      <w:rFonts w:eastAsia="Times New Roman" w:cs="Times New Roman"/>
      <w:b/>
      <w:caps/>
      <w:noProof/>
      <w:sz w:val="20"/>
      <w:szCs w:val="21"/>
    </w:rPr>
  </w:style>
  <w:style w:type="paragraph" w:styleId="Footer">
    <w:name w:val="footer"/>
    <w:basedOn w:val="Normal"/>
    <w:link w:val="FooterChar"/>
    <w:autoRedefine/>
    <w:uiPriority w:val="99"/>
    <w:unhideWhenUsed/>
    <w:qFormat/>
    <w:rsid w:val="00C81A24"/>
    <w:pPr>
      <w:tabs>
        <w:tab w:val="left" w:pos="777"/>
      </w:tabs>
    </w:pPr>
    <w:rPr>
      <w:rFonts w:asciiTheme="minorHAnsi" w:eastAsia="AppleMyungjo" w:hAnsiTheme="minorHAnsi" w:cs="Big Caslon"/>
      <w:b/>
      <w:noProof/>
      <w:sz w:val="20"/>
      <w:szCs w:val="20"/>
    </w:rPr>
  </w:style>
  <w:style w:type="character" w:customStyle="1" w:styleId="FooterChar">
    <w:name w:val="Footer Char"/>
    <w:basedOn w:val="DefaultParagraphFont"/>
    <w:link w:val="Footer"/>
    <w:uiPriority w:val="99"/>
    <w:rsid w:val="00C81A24"/>
    <w:rPr>
      <w:rFonts w:eastAsia="AppleMyungjo" w:cs="Big Caslon"/>
      <w:b/>
      <w:noProof/>
      <w:sz w:val="20"/>
      <w:szCs w:val="20"/>
    </w:rPr>
  </w:style>
  <w:style w:type="paragraph" w:styleId="BalloonText">
    <w:name w:val="Balloon Text"/>
    <w:basedOn w:val="Normal"/>
    <w:link w:val="BalloonTextChar"/>
    <w:uiPriority w:val="99"/>
    <w:semiHidden/>
    <w:unhideWhenUsed/>
    <w:rsid w:val="00544CF7"/>
    <w:rPr>
      <w:rFonts w:ascii="Tahoma" w:hAnsi="Tahoma" w:cs="Tahoma"/>
      <w:sz w:val="16"/>
      <w:szCs w:val="16"/>
    </w:rPr>
  </w:style>
  <w:style w:type="character" w:customStyle="1" w:styleId="BalloonTextChar">
    <w:name w:val="Balloon Text Char"/>
    <w:basedOn w:val="DefaultParagraphFont"/>
    <w:link w:val="BalloonText"/>
    <w:uiPriority w:val="99"/>
    <w:semiHidden/>
    <w:rsid w:val="00544CF7"/>
    <w:rPr>
      <w:rFonts w:ascii="Tahoma" w:eastAsia="Times New Roman" w:hAnsi="Tahoma" w:cs="Tahoma"/>
      <w:sz w:val="16"/>
      <w:szCs w:val="16"/>
    </w:rPr>
  </w:style>
  <w:style w:type="table" w:styleId="TableGrid">
    <w:name w:val="Table Grid"/>
    <w:basedOn w:val="TableNormal"/>
    <w:uiPriority w:val="59"/>
    <w:rsid w:val="00544CF7"/>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B72ADE"/>
    <w:pPr>
      <w:spacing w:before="240" w:after="120"/>
    </w:pPr>
    <w:rPr>
      <w:rFonts w:asciiTheme="minorHAnsi" w:hAnsiTheme="minorHAnsi"/>
      <w:b/>
      <w:caps/>
      <w:sz w:val="22"/>
      <w:szCs w:val="22"/>
      <w:u w:val="single"/>
    </w:rPr>
  </w:style>
  <w:style w:type="paragraph" w:styleId="TOC2">
    <w:name w:val="toc 2"/>
    <w:basedOn w:val="Normal"/>
    <w:next w:val="Normal"/>
    <w:autoRedefine/>
    <w:uiPriority w:val="39"/>
    <w:unhideWhenUsed/>
    <w:rsid w:val="00B72ADE"/>
    <w:rPr>
      <w:rFonts w:asciiTheme="minorHAnsi" w:hAnsiTheme="minorHAnsi"/>
      <w:b/>
      <w:smallCaps/>
      <w:sz w:val="22"/>
      <w:szCs w:val="22"/>
    </w:rPr>
  </w:style>
  <w:style w:type="paragraph" w:styleId="TOC3">
    <w:name w:val="toc 3"/>
    <w:basedOn w:val="Normal"/>
    <w:next w:val="Normal"/>
    <w:autoRedefine/>
    <w:uiPriority w:val="39"/>
    <w:unhideWhenUsed/>
    <w:rsid w:val="00B72ADE"/>
    <w:rPr>
      <w:rFonts w:asciiTheme="minorHAnsi" w:hAnsiTheme="minorHAnsi"/>
      <w:smallCaps/>
      <w:sz w:val="22"/>
      <w:szCs w:val="22"/>
    </w:rPr>
  </w:style>
  <w:style w:type="paragraph" w:styleId="TOC4">
    <w:name w:val="toc 4"/>
    <w:basedOn w:val="Normal"/>
    <w:next w:val="Normal"/>
    <w:autoRedefine/>
    <w:uiPriority w:val="39"/>
    <w:unhideWhenUsed/>
    <w:rsid w:val="00B72ADE"/>
    <w:rPr>
      <w:rFonts w:asciiTheme="minorHAnsi" w:hAnsiTheme="minorHAnsi"/>
      <w:sz w:val="22"/>
      <w:szCs w:val="22"/>
    </w:rPr>
  </w:style>
  <w:style w:type="paragraph" w:styleId="TOC5">
    <w:name w:val="toc 5"/>
    <w:basedOn w:val="Normal"/>
    <w:next w:val="Normal"/>
    <w:autoRedefine/>
    <w:uiPriority w:val="39"/>
    <w:unhideWhenUsed/>
    <w:rsid w:val="00B72ADE"/>
    <w:rPr>
      <w:rFonts w:asciiTheme="minorHAnsi" w:hAnsiTheme="minorHAnsi"/>
      <w:sz w:val="22"/>
      <w:szCs w:val="22"/>
    </w:rPr>
  </w:style>
  <w:style w:type="paragraph" w:styleId="TOC6">
    <w:name w:val="toc 6"/>
    <w:basedOn w:val="Normal"/>
    <w:next w:val="Normal"/>
    <w:autoRedefine/>
    <w:uiPriority w:val="39"/>
    <w:unhideWhenUsed/>
    <w:rsid w:val="00B72ADE"/>
    <w:rPr>
      <w:rFonts w:asciiTheme="minorHAnsi" w:hAnsiTheme="minorHAnsi"/>
      <w:sz w:val="22"/>
      <w:szCs w:val="22"/>
    </w:rPr>
  </w:style>
  <w:style w:type="paragraph" w:styleId="TOC7">
    <w:name w:val="toc 7"/>
    <w:basedOn w:val="Normal"/>
    <w:next w:val="Normal"/>
    <w:autoRedefine/>
    <w:uiPriority w:val="39"/>
    <w:unhideWhenUsed/>
    <w:rsid w:val="00B72ADE"/>
    <w:rPr>
      <w:rFonts w:asciiTheme="minorHAnsi" w:hAnsiTheme="minorHAnsi"/>
      <w:sz w:val="22"/>
      <w:szCs w:val="22"/>
    </w:rPr>
  </w:style>
  <w:style w:type="paragraph" w:styleId="TOC8">
    <w:name w:val="toc 8"/>
    <w:basedOn w:val="Normal"/>
    <w:next w:val="Normal"/>
    <w:autoRedefine/>
    <w:uiPriority w:val="39"/>
    <w:unhideWhenUsed/>
    <w:rsid w:val="00B72ADE"/>
    <w:rPr>
      <w:rFonts w:asciiTheme="minorHAnsi" w:hAnsiTheme="minorHAnsi"/>
      <w:sz w:val="22"/>
      <w:szCs w:val="22"/>
    </w:rPr>
  </w:style>
  <w:style w:type="paragraph" w:styleId="TOC9">
    <w:name w:val="toc 9"/>
    <w:basedOn w:val="Normal"/>
    <w:next w:val="Normal"/>
    <w:autoRedefine/>
    <w:uiPriority w:val="39"/>
    <w:unhideWhenUsed/>
    <w:rsid w:val="00B72ADE"/>
    <w:rPr>
      <w:rFonts w:asciiTheme="minorHAnsi" w:hAnsiTheme="minorHAnsi"/>
      <w:sz w:val="22"/>
      <w:szCs w:val="22"/>
    </w:rPr>
  </w:style>
  <w:style w:type="paragraph" w:styleId="TOCHeading">
    <w:name w:val="TOC Heading"/>
    <w:basedOn w:val="Heading1"/>
    <w:next w:val="Normal"/>
    <w:uiPriority w:val="39"/>
    <w:unhideWhenUsed/>
    <w:qFormat/>
    <w:rsid w:val="003E527E"/>
    <w:pPr>
      <w:keepNext/>
      <w:keepLines/>
      <w:widowControl/>
      <w:autoSpaceDE/>
      <w:autoSpaceDN/>
      <w:adjustRightInd/>
      <w:spacing w:before="480" w:line="276" w:lineRule="auto"/>
      <w:outlineLvl w:val="9"/>
    </w:pPr>
    <w:rPr>
      <w:rFonts w:asciiTheme="majorHAnsi" w:eastAsiaTheme="majorEastAsia" w:hAnsiTheme="majorHAnsi" w:cstheme="majorBidi"/>
      <w:color w:val="365F91" w:themeColor="accent1" w:themeShade="BF"/>
    </w:rPr>
  </w:style>
  <w:style w:type="paragraph" w:styleId="NoSpacing">
    <w:name w:val="No Spacing"/>
    <w:uiPriority w:val="1"/>
    <w:qFormat/>
    <w:rsid w:val="00F101AC"/>
    <w:pPr>
      <w:widowControl w:val="0"/>
      <w:autoSpaceDE w:val="0"/>
      <w:autoSpaceDN w:val="0"/>
      <w:adjustRightInd w:val="0"/>
    </w:pPr>
    <w:rPr>
      <w:rFonts w:ascii="Times New Roman" w:eastAsia="Times New Roman" w:hAnsi="Times New Roman" w:cs="Times New Roman"/>
    </w:rPr>
  </w:style>
  <w:style w:type="paragraph" w:styleId="Title">
    <w:name w:val="Title"/>
    <w:aliases w:val="Part Title"/>
    <w:basedOn w:val="Normal"/>
    <w:next w:val="Normal"/>
    <w:link w:val="TitleChar"/>
    <w:autoRedefine/>
    <w:uiPriority w:val="10"/>
    <w:qFormat/>
    <w:rsid w:val="0001715D"/>
    <w:pPr>
      <w:spacing w:after="300" w:line="280" w:lineRule="exact"/>
      <w:contextualSpacing/>
      <w:jc w:val="center"/>
    </w:pPr>
    <w:rPr>
      <w:rFonts w:ascii="Baskerville" w:eastAsiaTheme="majorEastAsia" w:hAnsi="Baskerville" w:cstheme="majorBidi"/>
      <w:b/>
      <w:bCs/>
      <w:smallCaps/>
      <w:color w:val="000000" w:themeColor="text1"/>
      <w:spacing w:val="5"/>
      <w:kern w:val="28"/>
      <w:sz w:val="28"/>
      <w:szCs w:val="28"/>
    </w:rPr>
  </w:style>
  <w:style w:type="character" w:customStyle="1" w:styleId="TitleChar">
    <w:name w:val="Title Char"/>
    <w:aliases w:val="Part Title Char"/>
    <w:basedOn w:val="DefaultParagraphFont"/>
    <w:link w:val="Title"/>
    <w:uiPriority w:val="10"/>
    <w:rsid w:val="0001715D"/>
    <w:rPr>
      <w:rFonts w:ascii="Baskerville" w:eastAsiaTheme="majorEastAsia" w:hAnsi="Baskerville" w:cstheme="majorBidi"/>
      <w:b/>
      <w:bCs/>
      <w:smallCaps/>
      <w:color w:val="000000" w:themeColor="text1"/>
      <w:spacing w:val="5"/>
      <w:kern w:val="28"/>
      <w:sz w:val="28"/>
      <w:szCs w:val="28"/>
    </w:rPr>
  </w:style>
  <w:style w:type="character" w:styleId="SubtleEmphasis">
    <w:name w:val="Subtle Emphasis"/>
    <w:basedOn w:val="IntenseReference"/>
    <w:uiPriority w:val="19"/>
    <w:qFormat/>
    <w:rsid w:val="00F373FB"/>
    <w:rPr>
      <w:rFonts w:ascii="Baskerville" w:eastAsiaTheme="majorEastAsia" w:hAnsi="Baskerville" w:cs="Baskerville"/>
      <w:b/>
      <w:bCs/>
      <w:smallCaps/>
      <w:color w:val="000000" w:themeColor="text1"/>
      <w:spacing w:val="5"/>
      <w:u w:val="single"/>
    </w:rPr>
  </w:style>
  <w:style w:type="character" w:styleId="IntenseReference">
    <w:name w:val="Intense Reference"/>
    <w:basedOn w:val="DefaultParagraphFont"/>
    <w:uiPriority w:val="32"/>
    <w:qFormat/>
    <w:rsid w:val="00F101AC"/>
    <w:rPr>
      <w:b/>
      <w:bCs/>
      <w:smallCaps/>
      <w:color w:val="C0504D" w:themeColor="accent2"/>
      <w:spacing w:val="5"/>
      <w:u w:val="single"/>
    </w:rPr>
  </w:style>
  <w:style w:type="character" w:styleId="Emphasis">
    <w:name w:val="Emphasis"/>
    <w:basedOn w:val="DefaultParagraphFont"/>
    <w:uiPriority w:val="20"/>
    <w:qFormat/>
    <w:rsid w:val="00F101AC"/>
    <w:rPr>
      <w:i/>
      <w:iCs/>
    </w:rPr>
  </w:style>
  <w:style w:type="character" w:styleId="IntenseEmphasis">
    <w:name w:val="Intense Emphasis"/>
    <w:basedOn w:val="DefaultParagraphFont"/>
    <w:uiPriority w:val="21"/>
    <w:qFormat/>
    <w:rsid w:val="00F101AC"/>
    <w:rPr>
      <w:b/>
      <w:bCs/>
      <w:i/>
      <w:iCs/>
      <w:color w:val="4F81BD" w:themeColor="accent1"/>
    </w:rPr>
  </w:style>
  <w:style w:type="paragraph" w:styleId="IntenseQuote">
    <w:name w:val="Intense Quote"/>
    <w:basedOn w:val="Normal"/>
    <w:next w:val="Normal"/>
    <w:link w:val="IntenseQuoteChar"/>
    <w:uiPriority w:val="30"/>
    <w:qFormat/>
    <w:rsid w:val="00F101A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101AC"/>
    <w:rPr>
      <w:rFonts w:ascii="Times New Roman" w:eastAsia="Times New Roman" w:hAnsi="Times New Roman" w:cs="Times New Roman"/>
      <w:b/>
      <w:bCs/>
      <w:i/>
      <w:iCs/>
      <w:color w:val="4F81BD" w:themeColor="accent1"/>
    </w:rPr>
  </w:style>
  <w:style w:type="character" w:styleId="SubtleReference">
    <w:name w:val="Subtle Reference"/>
    <w:basedOn w:val="DefaultParagraphFont"/>
    <w:uiPriority w:val="31"/>
    <w:qFormat/>
    <w:rsid w:val="00F101AC"/>
    <w:rPr>
      <w:smallCaps/>
      <w:color w:val="C0504D" w:themeColor="accent2"/>
      <w:u w:val="single"/>
    </w:rPr>
  </w:style>
  <w:style w:type="paragraph" w:styleId="Subtitle">
    <w:name w:val="Subtitle"/>
    <w:aliases w:val="Part Subtitle"/>
    <w:basedOn w:val="Normal"/>
    <w:next w:val="Normal"/>
    <w:link w:val="SubtitleChar"/>
    <w:autoRedefine/>
    <w:uiPriority w:val="11"/>
    <w:qFormat/>
    <w:rsid w:val="0001715D"/>
    <w:pPr>
      <w:numPr>
        <w:ilvl w:val="1"/>
      </w:numPr>
      <w:contextualSpacing/>
      <w:jc w:val="center"/>
    </w:pPr>
    <w:rPr>
      <w:rFonts w:ascii="Baskerville" w:eastAsiaTheme="majorEastAsia" w:hAnsi="Baskerville" w:cstheme="majorBidi"/>
      <w:bCs/>
      <w:smallCaps/>
      <w:color w:val="000000" w:themeColor="text1"/>
      <w:spacing w:val="15"/>
      <w:sz w:val="28"/>
    </w:rPr>
  </w:style>
  <w:style w:type="character" w:customStyle="1" w:styleId="SubtitleChar">
    <w:name w:val="Subtitle Char"/>
    <w:aliases w:val="Part Subtitle Char"/>
    <w:basedOn w:val="DefaultParagraphFont"/>
    <w:link w:val="Subtitle"/>
    <w:uiPriority w:val="11"/>
    <w:rsid w:val="0001715D"/>
    <w:rPr>
      <w:rFonts w:ascii="Baskerville" w:eastAsiaTheme="majorEastAsia" w:hAnsi="Baskerville" w:cstheme="majorBidi"/>
      <w:bCs/>
      <w:smallCaps/>
      <w:color w:val="000000" w:themeColor="text1"/>
      <w:spacing w:val="15"/>
      <w:sz w:val="28"/>
    </w:rPr>
  </w:style>
  <w:style w:type="character" w:styleId="PageNumber">
    <w:name w:val="page number"/>
    <w:basedOn w:val="DefaultParagraphFont"/>
    <w:uiPriority w:val="99"/>
    <w:unhideWhenUsed/>
    <w:qFormat/>
    <w:rsid w:val="006508C6"/>
    <w:rPr>
      <w:rFonts w:ascii="Plantagenet Cherokee" w:hAnsi="Plantagenet Cherokee"/>
      <w:sz w:val="21"/>
      <w:szCs w:val="20"/>
    </w:rPr>
  </w:style>
  <w:style w:type="character" w:customStyle="1" w:styleId="Heading6Char">
    <w:name w:val="Heading 6 Char"/>
    <w:basedOn w:val="DefaultParagraphFont"/>
    <w:link w:val="Heading6"/>
    <w:uiPriority w:val="9"/>
    <w:semiHidden/>
    <w:rsid w:val="00FB7BDD"/>
    <w:rPr>
      <w:rFonts w:asciiTheme="majorHAnsi" w:eastAsiaTheme="minorHAnsi" w:hAnsiTheme="majorHAnsi" w:cstheme="majorBidi"/>
      <w:b/>
      <w:bCs/>
      <w:color w:val="595959" w:themeColor="text1" w:themeTint="A6"/>
      <w:spacing w:val="5"/>
      <w:sz w:val="22"/>
      <w:szCs w:val="22"/>
      <w:shd w:val="clear" w:color="auto" w:fill="FFFFFF" w:themeFill="background1"/>
    </w:rPr>
  </w:style>
  <w:style w:type="character" w:customStyle="1" w:styleId="Heading7Char">
    <w:name w:val="Heading 7 Char"/>
    <w:basedOn w:val="DefaultParagraphFont"/>
    <w:link w:val="Heading7"/>
    <w:uiPriority w:val="9"/>
    <w:semiHidden/>
    <w:rsid w:val="00FB7BDD"/>
    <w:rPr>
      <w:rFonts w:asciiTheme="majorHAnsi" w:eastAsiaTheme="minorHAnsi" w:hAnsiTheme="majorHAnsi" w:cstheme="majorBidi"/>
      <w:b/>
      <w:bCs/>
      <w:i/>
      <w:iCs/>
      <w:color w:val="5A5A5A" w:themeColor="text1" w:themeTint="A5"/>
      <w:sz w:val="20"/>
      <w:szCs w:val="20"/>
    </w:rPr>
  </w:style>
  <w:style w:type="character" w:customStyle="1" w:styleId="Heading8Char">
    <w:name w:val="Heading 8 Char"/>
    <w:basedOn w:val="DefaultParagraphFont"/>
    <w:link w:val="Heading8"/>
    <w:uiPriority w:val="9"/>
    <w:semiHidden/>
    <w:rsid w:val="00FB7BDD"/>
    <w:rPr>
      <w:rFonts w:asciiTheme="majorHAnsi" w:eastAsiaTheme="minorHAnsi" w:hAnsiTheme="majorHAnsi" w:cstheme="majorBidi"/>
      <w:b/>
      <w:bCs/>
      <w:color w:val="7F7F7F" w:themeColor="text1" w:themeTint="80"/>
      <w:sz w:val="20"/>
      <w:szCs w:val="20"/>
    </w:rPr>
  </w:style>
  <w:style w:type="character" w:customStyle="1" w:styleId="Heading9Char">
    <w:name w:val="Heading 9 Char"/>
    <w:basedOn w:val="DefaultParagraphFont"/>
    <w:link w:val="Heading9"/>
    <w:uiPriority w:val="9"/>
    <w:semiHidden/>
    <w:rsid w:val="00FB7BDD"/>
    <w:rPr>
      <w:rFonts w:asciiTheme="majorHAnsi" w:eastAsiaTheme="minorHAnsi" w:hAnsiTheme="majorHAnsi" w:cstheme="majorBidi"/>
      <w:b/>
      <w:bCs/>
      <w:i/>
      <w:iCs/>
      <w:color w:val="7F7F7F" w:themeColor="text1" w:themeTint="80"/>
      <w:sz w:val="18"/>
      <w:szCs w:val="18"/>
    </w:rPr>
  </w:style>
  <w:style w:type="character" w:customStyle="1" w:styleId="QuoteChar">
    <w:name w:val="Quote Char"/>
    <w:basedOn w:val="DefaultParagraphFont"/>
    <w:link w:val="Quote"/>
    <w:uiPriority w:val="29"/>
    <w:rsid w:val="00FB7BDD"/>
    <w:rPr>
      <w:rFonts w:asciiTheme="majorHAnsi" w:eastAsiaTheme="minorHAnsi" w:hAnsiTheme="majorHAnsi" w:cstheme="majorBidi"/>
      <w:i/>
      <w:iCs/>
      <w:sz w:val="22"/>
      <w:szCs w:val="22"/>
    </w:rPr>
  </w:style>
  <w:style w:type="paragraph" w:styleId="Quote">
    <w:name w:val="Quote"/>
    <w:basedOn w:val="Normal"/>
    <w:next w:val="Normal"/>
    <w:link w:val="QuoteChar"/>
    <w:uiPriority w:val="29"/>
    <w:qFormat/>
    <w:rsid w:val="00FB7BDD"/>
    <w:pPr>
      <w:widowControl/>
      <w:autoSpaceDE/>
      <w:autoSpaceDN/>
      <w:adjustRightInd/>
      <w:spacing w:after="200" w:line="210" w:lineRule="exact"/>
      <w:ind w:firstLine="360"/>
      <w:jc w:val="both"/>
    </w:pPr>
    <w:rPr>
      <w:rFonts w:asciiTheme="majorHAnsi" w:eastAsiaTheme="minorHAnsi" w:hAnsiTheme="majorHAnsi" w:cstheme="majorBidi"/>
      <w:i/>
      <w:iCs/>
      <w:sz w:val="22"/>
      <w:szCs w:val="22"/>
    </w:rPr>
  </w:style>
  <w:style w:type="character" w:styleId="Hyperlink">
    <w:name w:val="Hyperlink"/>
    <w:basedOn w:val="DefaultParagraphFont"/>
    <w:uiPriority w:val="99"/>
    <w:unhideWhenUsed/>
    <w:rsid w:val="009554E0"/>
    <w:rPr>
      <w:color w:val="0000FF" w:themeColor="hyperlink"/>
      <w:u w:val="single"/>
    </w:rPr>
  </w:style>
  <w:style w:type="character" w:styleId="FollowedHyperlink">
    <w:name w:val="FollowedHyperlink"/>
    <w:basedOn w:val="DefaultParagraphFont"/>
    <w:uiPriority w:val="99"/>
    <w:semiHidden/>
    <w:unhideWhenUsed/>
    <w:rsid w:val="009554E0"/>
    <w:rPr>
      <w:color w:val="800080" w:themeColor="followedHyperlink"/>
      <w:u w:val="single"/>
    </w:rPr>
  </w:style>
  <w:style w:type="character" w:styleId="Strong">
    <w:name w:val="Strong"/>
    <w:uiPriority w:val="22"/>
    <w:qFormat/>
    <w:rsid w:val="003843AA"/>
    <w:rPr>
      <w:b/>
      <w:bCs/>
    </w:rPr>
  </w:style>
  <w:style w:type="character" w:styleId="BookTitle">
    <w:name w:val="Book Title"/>
    <w:basedOn w:val="DefaultParagraphFont"/>
    <w:uiPriority w:val="33"/>
    <w:qFormat/>
    <w:rsid w:val="003843AA"/>
    <w:rPr>
      <w:i/>
      <w:iCs/>
      <w:smallCaps/>
      <w:spacing w:val="5"/>
    </w:rPr>
  </w:style>
  <w:style w:type="paragraph" w:styleId="NoteHeading">
    <w:name w:val="Note Heading"/>
    <w:basedOn w:val="Normal"/>
    <w:next w:val="Normal"/>
    <w:link w:val="NoteHeadingChar"/>
    <w:uiPriority w:val="99"/>
    <w:unhideWhenUsed/>
    <w:rsid w:val="003E06E3"/>
    <w:pPr>
      <w:widowControl/>
      <w:autoSpaceDE/>
      <w:autoSpaceDN/>
      <w:adjustRightInd/>
      <w:ind w:firstLine="187"/>
      <w:jc w:val="both"/>
    </w:pPr>
    <w:rPr>
      <w:rFonts w:ascii="Century" w:eastAsiaTheme="minorHAnsi" w:hAnsi="Century" w:cstheme="majorBidi"/>
      <w:sz w:val="22"/>
      <w:szCs w:val="22"/>
    </w:rPr>
  </w:style>
  <w:style w:type="character" w:customStyle="1" w:styleId="NoteHeadingChar">
    <w:name w:val="Note Heading Char"/>
    <w:basedOn w:val="DefaultParagraphFont"/>
    <w:link w:val="NoteHeading"/>
    <w:uiPriority w:val="99"/>
    <w:rsid w:val="003E06E3"/>
    <w:rPr>
      <w:rFonts w:ascii="Century" w:eastAsiaTheme="minorHAnsi" w:hAnsi="Century" w:cstheme="majorBidi"/>
      <w:sz w:val="22"/>
      <w:szCs w:val="22"/>
    </w:rPr>
  </w:style>
  <w:style w:type="paragraph" w:styleId="PlainText">
    <w:name w:val="Plain Text"/>
    <w:basedOn w:val="Normal"/>
    <w:link w:val="PlainTextChar"/>
    <w:uiPriority w:val="99"/>
    <w:unhideWhenUsed/>
    <w:rsid w:val="003E06E3"/>
    <w:pPr>
      <w:widowControl/>
      <w:autoSpaceDE/>
      <w:autoSpaceDN/>
      <w:adjustRightInd/>
      <w:ind w:firstLine="187"/>
      <w:jc w:val="both"/>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3E06E3"/>
    <w:rPr>
      <w:rFonts w:ascii="Consolas" w:eastAsiaTheme="minorHAnsi" w:hAnsi="Consolas" w:cs="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44CF7"/>
    <w:pPr>
      <w:widowControl w:val="0"/>
      <w:autoSpaceDE w:val="0"/>
      <w:autoSpaceDN w:val="0"/>
      <w:adjustRightInd w:val="0"/>
    </w:pPr>
    <w:rPr>
      <w:rFonts w:ascii="Times New Roman" w:eastAsia="Times New Roman" w:hAnsi="Times New Roman" w:cs="Times New Roman"/>
    </w:rPr>
  </w:style>
  <w:style w:type="paragraph" w:styleId="Heading1">
    <w:name w:val="heading 1"/>
    <w:aliases w:val="Heading 1st Heading"/>
    <w:basedOn w:val="Normal"/>
    <w:next w:val="Normal"/>
    <w:link w:val="Heading1Char"/>
    <w:autoRedefine/>
    <w:uiPriority w:val="9"/>
    <w:qFormat/>
    <w:rsid w:val="001C534E"/>
    <w:pPr>
      <w:spacing w:line="230" w:lineRule="exact"/>
      <w:ind w:left="1080" w:hanging="1080"/>
      <w:contextualSpacing/>
      <w:outlineLvl w:val="0"/>
    </w:pPr>
    <w:rPr>
      <w:rFonts w:ascii="Century Schoolbook" w:hAnsi="Century Schoolbook" w:cs="Century Schoolbook"/>
      <w:b/>
      <w:bCs/>
      <w:caps/>
      <w:noProof/>
      <w:sz w:val="18"/>
      <w:szCs w:val="18"/>
    </w:rPr>
  </w:style>
  <w:style w:type="paragraph" w:styleId="Heading2">
    <w:name w:val="heading 2"/>
    <w:aliases w:val="Heading 2nd"/>
    <w:basedOn w:val="Normal"/>
    <w:next w:val="Normal"/>
    <w:link w:val="Heading2Char"/>
    <w:autoRedefine/>
    <w:uiPriority w:val="9"/>
    <w:qFormat/>
    <w:rsid w:val="00EE168E"/>
    <w:pPr>
      <w:contextualSpacing/>
      <w:jc w:val="center"/>
      <w:outlineLvl w:val="1"/>
    </w:pPr>
    <w:rPr>
      <w:rFonts w:ascii="Century Schoolbook" w:hAnsi="Century Schoolbook" w:cs="Tahoma"/>
      <w:b/>
      <w:bCs/>
      <w:smallCaps/>
      <w:sz w:val="28"/>
      <w:szCs w:val="28"/>
    </w:rPr>
  </w:style>
  <w:style w:type="paragraph" w:styleId="Heading3">
    <w:name w:val="heading 3"/>
    <w:basedOn w:val="Normal"/>
    <w:next w:val="Normal"/>
    <w:link w:val="Heading3Char"/>
    <w:autoRedefine/>
    <w:uiPriority w:val="9"/>
    <w:qFormat/>
    <w:rsid w:val="00A27A42"/>
    <w:pPr>
      <w:kinsoku w:val="0"/>
      <w:overflowPunct w:val="0"/>
      <w:spacing w:before="79" w:line="220" w:lineRule="exact"/>
      <w:contextualSpacing/>
      <w:jc w:val="center"/>
      <w:outlineLvl w:val="2"/>
    </w:pPr>
    <w:rPr>
      <w:rFonts w:ascii="Century Schoolbook" w:hAnsi="Century Schoolbook" w:cs="Century Schoolbook"/>
      <w:b/>
      <w:bCs/>
      <w:iCs/>
      <w:caps/>
      <w:w w:val="105"/>
      <w:sz w:val="18"/>
      <w:szCs w:val="20"/>
    </w:rPr>
  </w:style>
  <w:style w:type="paragraph" w:styleId="Heading4">
    <w:name w:val="heading 4"/>
    <w:aliases w:val="PartContHead"/>
    <w:basedOn w:val="Heading5"/>
    <w:next w:val="Normal"/>
    <w:link w:val="Heading4Char"/>
    <w:autoRedefine/>
    <w:uiPriority w:val="9"/>
    <w:unhideWhenUsed/>
    <w:qFormat/>
    <w:rsid w:val="00F373FB"/>
    <w:pPr>
      <w:spacing w:line="240" w:lineRule="exact"/>
      <w:jc w:val="center"/>
      <w:outlineLvl w:val="3"/>
    </w:pPr>
    <w:rPr>
      <w:rFonts w:ascii="Baskerville" w:hAnsi="Baskerville"/>
      <w:b/>
      <w:bCs/>
      <w:smallCaps/>
      <w:color w:val="000000" w:themeColor="text1"/>
      <w:u w:val="single"/>
    </w:rPr>
  </w:style>
  <w:style w:type="paragraph" w:styleId="Heading5">
    <w:name w:val="heading 5"/>
    <w:basedOn w:val="Normal"/>
    <w:next w:val="Normal"/>
    <w:link w:val="Heading5Char"/>
    <w:uiPriority w:val="9"/>
    <w:unhideWhenUsed/>
    <w:qFormat/>
    <w:rsid w:val="00F373FB"/>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B7BDD"/>
    <w:pPr>
      <w:widowControl/>
      <w:shd w:val="clear" w:color="auto" w:fill="FFFFFF" w:themeFill="background1"/>
      <w:autoSpaceDE/>
      <w:autoSpaceDN/>
      <w:adjustRightInd/>
      <w:spacing w:line="271" w:lineRule="auto"/>
      <w:ind w:firstLine="360"/>
      <w:jc w:val="both"/>
      <w:outlineLvl w:val="5"/>
    </w:pPr>
    <w:rPr>
      <w:rFonts w:asciiTheme="majorHAnsi" w:eastAsiaTheme="minorHAnsi" w:hAnsiTheme="majorHAnsi" w:cstheme="majorBidi"/>
      <w:b/>
      <w:bCs/>
      <w:color w:val="595959" w:themeColor="text1" w:themeTint="A6"/>
      <w:spacing w:val="5"/>
      <w:sz w:val="22"/>
      <w:szCs w:val="22"/>
    </w:rPr>
  </w:style>
  <w:style w:type="paragraph" w:styleId="Heading7">
    <w:name w:val="heading 7"/>
    <w:basedOn w:val="Normal"/>
    <w:next w:val="Normal"/>
    <w:link w:val="Heading7Char"/>
    <w:uiPriority w:val="9"/>
    <w:semiHidden/>
    <w:unhideWhenUsed/>
    <w:qFormat/>
    <w:rsid w:val="00FB7BDD"/>
    <w:pPr>
      <w:widowControl/>
      <w:autoSpaceDE/>
      <w:autoSpaceDN/>
      <w:adjustRightInd/>
      <w:spacing w:line="210" w:lineRule="exact"/>
      <w:ind w:firstLine="360"/>
      <w:jc w:val="both"/>
      <w:outlineLvl w:val="6"/>
    </w:pPr>
    <w:rPr>
      <w:rFonts w:asciiTheme="majorHAnsi" w:eastAsiaTheme="minorHAnsi" w:hAnsiTheme="majorHAnsi" w:cstheme="majorBidi"/>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FB7BDD"/>
    <w:pPr>
      <w:widowControl/>
      <w:autoSpaceDE/>
      <w:autoSpaceDN/>
      <w:adjustRightInd/>
      <w:spacing w:line="210" w:lineRule="exact"/>
      <w:ind w:firstLine="360"/>
      <w:jc w:val="both"/>
      <w:outlineLvl w:val="7"/>
    </w:pPr>
    <w:rPr>
      <w:rFonts w:asciiTheme="majorHAnsi" w:eastAsiaTheme="minorHAnsi" w:hAnsiTheme="majorHAnsi" w:cstheme="majorBidi"/>
      <w:b/>
      <w:bCs/>
      <w:color w:val="7F7F7F" w:themeColor="text1" w:themeTint="80"/>
      <w:sz w:val="20"/>
      <w:szCs w:val="20"/>
    </w:rPr>
  </w:style>
  <w:style w:type="paragraph" w:styleId="Heading9">
    <w:name w:val="heading 9"/>
    <w:basedOn w:val="Normal"/>
    <w:next w:val="Normal"/>
    <w:link w:val="Heading9Char"/>
    <w:uiPriority w:val="9"/>
    <w:semiHidden/>
    <w:unhideWhenUsed/>
    <w:qFormat/>
    <w:rsid w:val="00FB7BDD"/>
    <w:pPr>
      <w:widowControl/>
      <w:autoSpaceDE/>
      <w:autoSpaceDN/>
      <w:adjustRightInd/>
      <w:spacing w:line="271" w:lineRule="auto"/>
      <w:ind w:firstLine="360"/>
      <w:jc w:val="both"/>
      <w:outlineLvl w:val="8"/>
    </w:pPr>
    <w:rPr>
      <w:rFonts w:asciiTheme="majorHAnsi" w:eastAsiaTheme="minorHAnsi" w:hAnsiTheme="majorHAnsi" w:cstheme="majorBidi"/>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st Heading Char"/>
    <w:basedOn w:val="DefaultParagraphFont"/>
    <w:link w:val="Heading1"/>
    <w:uiPriority w:val="9"/>
    <w:rsid w:val="001C534E"/>
    <w:rPr>
      <w:rFonts w:ascii="Century Schoolbook" w:eastAsia="Times New Roman" w:hAnsi="Century Schoolbook" w:cs="Century Schoolbook"/>
      <w:b/>
      <w:bCs/>
      <w:caps/>
      <w:noProof/>
      <w:sz w:val="18"/>
      <w:szCs w:val="18"/>
    </w:rPr>
  </w:style>
  <w:style w:type="character" w:customStyle="1" w:styleId="Heading2Char">
    <w:name w:val="Heading 2 Char"/>
    <w:aliases w:val="Heading 2nd Char"/>
    <w:basedOn w:val="DefaultParagraphFont"/>
    <w:link w:val="Heading2"/>
    <w:uiPriority w:val="9"/>
    <w:rsid w:val="00EE168E"/>
    <w:rPr>
      <w:rFonts w:ascii="Century Schoolbook" w:eastAsia="Times New Roman" w:hAnsi="Century Schoolbook" w:cs="Tahoma"/>
      <w:b/>
      <w:bCs/>
      <w:smallCaps/>
      <w:sz w:val="28"/>
      <w:szCs w:val="28"/>
    </w:rPr>
  </w:style>
  <w:style w:type="character" w:customStyle="1" w:styleId="Heading3Char">
    <w:name w:val="Heading 3 Char"/>
    <w:basedOn w:val="DefaultParagraphFont"/>
    <w:link w:val="Heading3"/>
    <w:uiPriority w:val="9"/>
    <w:rsid w:val="00A27A42"/>
    <w:rPr>
      <w:rFonts w:ascii="Century Schoolbook" w:eastAsia="Times New Roman" w:hAnsi="Century Schoolbook" w:cs="Century Schoolbook"/>
      <w:b/>
      <w:bCs/>
      <w:iCs/>
      <w:caps/>
      <w:w w:val="105"/>
      <w:sz w:val="18"/>
      <w:szCs w:val="20"/>
    </w:rPr>
  </w:style>
  <w:style w:type="character" w:customStyle="1" w:styleId="Heading5Char">
    <w:name w:val="Heading 5 Char"/>
    <w:basedOn w:val="DefaultParagraphFont"/>
    <w:link w:val="Heading5"/>
    <w:uiPriority w:val="9"/>
    <w:rsid w:val="00F373FB"/>
    <w:rPr>
      <w:rFonts w:asciiTheme="majorHAnsi" w:eastAsiaTheme="majorEastAsia" w:hAnsiTheme="majorHAnsi" w:cstheme="majorBidi"/>
      <w:color w:val="243F60" w:themeColor="accent1" w:themeShade="7F"/>
    </w:rPr>
  </w:style>
  <w:style w:type="character" w:customStyle="1" w:styleId="Heading4Char">
    <w:name w:val="Heading 4 Char"/>
    <w:aliases w:val="PartContHead Char"/>
    <w:basedOn w:val="DefaultParagraphFont"/>
    <w:link w:val="Heading4"/>
    <w:uiPriority w:val="9"/>
    <w:rsid w:val="00F373FB"/>
    <w:rPr>
      <w:rFonts w:ascii="Baskerville" w:eastAsiaTheme="majorEastAsia" w:hAnsi="Baskerville" w:cstheme="majorBidi"/>
      <w:b/>
      <w:bCs/>
      <w:smallCaps/>
      <w:color w:val="000000" w:themeColor="text1"/>
      <w:u w:val="single"/>
    </w:rPr>
  </w:style>
  <w:style w:type="paragraph" w:styleId="FootnoteText">
    <w:name w:val="footnote text"/>
    <w:basedOn w:val="Normal"/>
    <w:link w:val="FootnoteTextChar"/>
    <w:autoRedefine/>
    <w:uiPriority w:val="99"/>
    <w:unhideWhenUsed/>
    <w:qFormat/>
    <w:rsid w:val="000D30A5"/>
    <w:pPr>
      <w:spacing w:line="190" w:lineRule="exact"/>
      <w:ind w:firstLine="180"/>
      <w:contextualSpacing/>
      <w:jc w:val="both"/>
    </w:pPr>
    <w:rPr>
      <w:rFonts w:ascii="Century" w:hAnsi="Century"/>
      <w:color w:val="000000" w:themeColor="text1"/>
      <w:sz w:val="18"/>
      <w:szCs w:val="18"/>
    </w:rPr>
  </w:style>
  <w:style w:type="character" w:customStyle="1" w:styleId="FootnoteTextChar">
    <w:name w:val="Footnote Text Char"/>
    <w:basedOn w:val="DefaultParagraphFont"/>
    <w:link w:val="FootnoteText"/>
    <w:uiPriority w:val="99"/>
    <w:rsid w:val="000D30A5"/>
    <w:rPr>
      <w:rFonts w:ascii="Century" w:eastAsia="Times New Roman" w:hAnsi="Century" w:cs="Times New Roman"/>
      <w:color w:val="000000" w:themeColor="text1"/>
      <w:sz w:val="18"/>
      <w:szCs w:val="18"/>
    </w:rPr>
  </w:style>
  <w:style w:type="paragraph" w:customStyle="1" w:styleId="StyleBodyTextSmallcapsExpandedby185pt">
    <w:name w:val="Style Body Text + Small caps Expanded by  1.85 pt"/>
    <w:basedOn w:val="BodyText"/>
    <w:next w:val="Heading2"/>
    <w:autoRedefine/>
    <w:rsid w:val="00544CF7"/>
    <w:pPr>
      <w:tabs>
        <w:tab w:val="left" w:pos="0"/>
      </w:tabs>
      <w:spacing w:after="0"/>
      <w:ind w:firstLine="400"/>
      <w:jc w:val="both"/>
    </w:pPr>
    <w:rPr>
      <w:rFonts w:ascii="Century" w:hAnsi="Century" w:cs="Century"/>
      <w:smallCaps/>
      <w:spacing w:val="37"/>
    </w:rPr>
  </w:style>
  <w:style w:type="paragraph" w:styleId="BodyText">
    <w:name w:val="Body Text"/>
    <w:basedOn w:val="Normal"/>
    <w:link w:val="BodyTextChar"/>
    <w:uiPriority w:val="99"/>
    <w:unhideWhenUsed/>
    <w:qFormat/>
    <w:rsid w:val="00544CF7"/>
    <w:pPr>
      <w:spacing w:after="120"/>
    </w:pPr>
  </w:style>
  <w:style w:type="character" w:customStyle="1" w:styleId="BodyTextChar">
    <w:name w:val="Body Text Char"/>
    <w:basedOn w:val="DefaultParagraphFont"/>
    <w:link w:val="BodyText"/>
    <w:uiPriority w:val="99"/>
    <w:rsid w:val="00544CF7"/>
    <w:rPr>
      <w:rFonts w:ascii="Times New Roman" w:eastAsia="Times New Roman" w:hAnsi="Times New Roman" w:cs="Times New Roman"/>
    </w:rPr>
  </w:style>
  <w:style w:type="paragraph" w:styleId="ListParagraph">
    <w:name w:val="List Paragraph"/>
    <w:basedOn w:val="Normal"/>
    <w:uiPriority w:val="34"/>
    <w:qFormat/>
    <w:rsid w:val="00544CF7"/>
  </w:style>
  <w:style w:type="paragraph" w:customStyle="1" w:styleId="TableParagraph">
    <w:name w:val="Table Paragraph"/>
    <w:basedOn w:val="Normal"/>
    <w:uiPriority w:val="1"/>
    <w:qFormat/>
    <w:rsid w:val="00544CF7"/>
  </w:style>
  <w:style w:type="character" w:styleId="FootnoteReference">
    <w:name w:val="footnote reference"/>
    <w:basedOn w:val="DefaultParagraphFont"/>
    <w:uiPriority w:val="99"/>
    <w:unhideWhenUsed/>
    <w:rsid w:val="00544CF7"/>
    <w:rPr>
      <w:vertAlign w:val="superscript"/>
    </w:rPr>
  </w:style>
  <w:style w:type="paragraph" w:styleId="List2">
    <w:name w:val="List 2"/>
    <w:basedOn w:val="Normal"/>
    <w:uiPriority w:val="99"/>
    <w:semiHidden/>
    <w:unhideWhenUsed/>
    <w:rsid w:val="00544CF7"/>
    <w:pPr>
      <w:ind w:left="720" w:hanging="360"/>
      <w:contextualSpacing/>
    </w:pPr>
  </w:style>
  <w:style w:type="paragraph" w:styleId="Header">
    <w:name w:val="header"/>
    <w:basedOn w:val="Normal"/>
    <w:link w:val="HeaderChar"/>
    <w:autoRedefine/>
    <w:uiPriority w:val="99"/>
    <w:unhideWhenUsed/>
    <w:qFormat/>
    <w:rsid w:val="003705BA"/>
    <w:pPr>
      <w:pBdr>
        <w:bottom w:val="single" w:sz="12" w:space="1" w:color="auto"/>
      </w:pBdr>
      <w:tabs>
        <w:tab w:val="right" w:pos="9360"/>
      </w:tabs>
    </w:pPr>
    <w:rPr>
      <w:rFonts w:asciiTheme="minorHAnsi" w:hAnsiTheme="minorHAnsi"/>
      <w:b/>
      <w:caps/>
      <w:noProof/>
      <w:sz w:val="20"/>
      <w:szCs w:val="21"/>
    </w:rPr>
  </w:style>
  <w:style w:type="character" w:customStyle="1" w:styleId="HeaderChar">
    <w:name w:val="Header Char"/>
    <w:basedOn w:val="DefaultParagraphFont"/>
    <w:link w:val="Header"/>
    <w:uiPriority w:val="99"/>
    <w:rsid w:val="003705BA"/>
    <w:rPr>
      <w:rFonts w:eastAsia="Times New Roman" w:cs="Times New Roman"/>
      <w:b/>
      <w:caps/>
      <w:noProof/>
      <w:sz w:val="20"/>
      <w:szCs w:val="21"/>
    </w:rPr>
  </w:style>
  <w:style w:type="paragraph" w:styleId="Footer">
    <w:name w:val="footer"/>
    <w:basedOn w:val="Normal"/>
    <w:link w:val="FooterChar"/>
    <w:autoRedefine/>
    <w:uiPriority w:val="99"/>
    <w:unhideWhenUsed/>
    <w:qFormat/>
    <w:rsid w:val="00C81A24"/>
    <w:pPr>
      <w:tabs>
        <w:tab w:val="left" w:pos="777"/>
      </w:tabs>
    </w:pPr>
    <w:rPr>
      <w:rFonts w:asciiTheme="minorHAnsi" w:eastAsia="AppleMyungjo" w:hAnsiTheme="minorHAnsi" w:cs="Big Caslon"/>
      <w:b/>
      <w:noProof/>
      <w:sz w:val="20"/>
      <w:szCs w:val="20"/>
    </w:rPr>
  </w:style>
  <w:style w:type="character" w:customStyle="1" w:styleId="FooterChar">
    <w:name w:val="Footer Char"/>
    <w:basedOn w:val="DefaultParagraphFont"/>
    <w:link w:val="Footer"/>
    <w:uiPriority w:val="99"/>
    <w:rsid w:val="00C81A24"/>
    <w:rPr>
      <w:rFonts w:eastAsia="AppleMyungjo" w:cs="Big Caslon"/>
      <w:b/>
      <w:noProof/>
      <w:sz w:val="20"/>
      <w:szCs w:val="20"/>
    </w:rPr>
  </w:style>
  <w:style w:type="paragraph" w:styleId="BalloonText">
    <w:name w:val="Balloon Text"/>
    <w:basedOn w:val="Normal"/>
    <w:link w:val="BalloonTextChar"/>
    <w:uiPriority w:val="99"/>
    <w:semiHidden/>
    <w:unhideWhenUsed/>
    <w:rsid w:val="00544CF7"/>
    <w:rPr>
      <w:rFonts w:ascii="Tahoma" w:hAnsi="Tahoma" w:cs="Tahoma"/>
      <w:sz w:val="16"/>
      <w:szCs w:val="16"/>
    </w:rPr>
  </w:style>
  <w:style w:type="character" w:customStyle="1" w:styleId="BalloonTextChar">
    <w:name w:val="Balloon Text Char"/>
    <w:basedOn w:val="DefaultParagraphFont"/>
    <w:link w:val="BalloonText"/>
    <w:uiPriority w:val="99"/>
    <w:semiHidden/>
    <w:rsid w:val="00544CF7"/>
    <w:rPr>
      <w:rFonts w:ascii="Tahoma" w:eastAsia="Times New Roman" w:hAnsi="Tahoma" w:cs="Tahoma"/>
      <w:sz w:val="16"/>
      <w:szCs w:val="16"/>
    </w:rPr>
  </w:style>
  <w:style w:type="table" w:styleId="TableGrid">
    <w:name w:val="Table Grid"/>
    <w:basedOn w:val="TableNormal"/>
    <w:uiPriority w:val="59"/>
    <w:rsid w:val="00544CF7"/>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B72ADE"/>
    <w:pPr>
      <w:spacing w:before="240" w:after="120"/>
    </w:pPr>
    <w:rPr>
      <w:rFonts w:asciiTheme="minorHAnsi" w:hAnsiTheme="minorHAnsi"/>
      <w:b/>
      <w:caps/>
      <w:sz w:val="22"/>
      <w:szCs w:val="22"/>
      <w:u w:val="single"/>
    </w:rPr>
  </w:style>
  <w:style w:type="paragraph" w:styleId="TOC2">
    <w:name w:val="toc 2"/>
    <w:basedOn w:val="Normal"/>
    <w:next w:val="Normal"/>
    <w:autoRedefine/>
    <w:uiPriority w:val="39"/>
    <w:unhideWhenUsed/>
    <w:rsid w:val="00B72ADE"/>
    <w:rPr>
      <w:rFonts w:asciiTheme="minorHAnsi" w:hAnsiTheme="minorHAnsi"/>
      <w:b/>
      <w:smallCaps/>
      <w:sz w:val="22"/>
      <w:szCs w:val="22"/>
    </w:rPr>
  </w:style>
  <w:style w:type="paragraph" w:styleId="TOC3">
    <w:name w:val="toc 3"/>
    <w:basedOn w:val="Normal"/>
    <w:next w:val="Normal"/>
    <w:autoRedefine/>
    <w:uiPriority w:val="39"/>
    <w:unhideWhenUsed/>
    <w:rsid w:val="00B72ADE"/>
    <w:rPr>
      <w:rFonts w:asciiTheme="minorHAnsi" w:hAnsiTheme="minorHAnsi"/>
      <w:smallCaps/>
      <w:sz w:val="22"/>
      <w:szCs w:val="22"/>
    </w:rPr>
  </w:style>
  <w:style w:type="paragraph" w:styleId="TOC4">
    <w:name w:val="toc 4"/>
    <w:basedOn w:val="Normal"/>
    <w:next w:val="Normal"/>
    <w:autoRedefine/>
    <w:uiPriority w:val="39"/>
    <w:unhideWhenUsed/>
    <w:rsid w:val="00B72ADE"/>
    <w:rPr>
      <w:rFonts w:asciiTheme="minorHAnsi" w:hAnsiTheme="minorHAnsi"/>
      <w:sz w:val="22"/>
      <w:szCs w:val="22"/>
    </w:rPr>
  </w:style>
  <w:style w:type="paragraph" w:styleId="TOC5">
    <w:name w:val="toc 5"/>
    <w:basedOn w:val="Normal"/>
    <w:next w:val="Normal"/>
    <w:autoRedefine/>
    <w:uiPriority w:val="39"/>
    <w:unhideWhenUsed/>
    <w:rsid w:val="00B72ADE"/>
    <w:rPr>
      <w:rFonts w:asciiTheme="minorHAnsi" w:hAnsiTheme="minorHAnsi"/>
      <w:sz w:val="22"/>
      <w:szCs w:val="22"/>
    </w:rPr>
  </w:style>
  <w:style w:type="paragraph" w:styleId="TOC6">
    <w:name w:val="toc 6"/>
    <w:basedOn w:val="Normal"/>
    <w:next w:val="Normal"/>
    <w:autoRedefine/>
    <w:uiPriority w:val="39"/>
    <w:unhideWhenUsed/>
    <w:rsid w:val="00B72ADE"/>
    <w:rPr>
      <w:rFonts w:asciiTheme="minorHAnsi" w:hAnsiTheme="minorHAnsi"/>
      <w:sz w:val="22"/>
      <w:szCs w:val="22"/>
    </w:rPr>
  </w:style>
  <w:style w:type="paragraph" w:styleId="TOC7">
    <w:name w:val="toc 7"/>
    <w:basedOn w:val="Normal"/>
    <w:next w:val="Normal"/>
    <w:autoRedefine/>
    <w:uiPriority w:val="39"/>
    <w:unhideWhenUsed/>
    <w:rsid w:val="00B72ADE"/>
    <w:rPr>
      <w:rFonts w:asciiTheme="minorHAnsi" w:hAnsiTheme="minorHAnsi"/>
      <w:sz w:val="22"/>
      <w:szCs w:val="22"/>
    </w:rPr>
  </w:style>
  <w:style w:type="paragraph" w:styleId="TOC8">
    <w:name w:val="toc 8"/>
    <w:basedOn w:val="Normal"/>
    <w:next w:val="Normal"/>
    <w:autoRedefine/>
    <w:uiPriority w:val="39"/>
    <w:unhideWhenUsed/>
    <w:rsid w:val="00B72ADE"/>
    <w:rPr>
      <w:rFonts w:asciiTheme="minorHAnsi" w:hAnsiTheme="minorHAnsi"/>
      <w:sz w:val="22"/>
      <w:szCs w:val="22"/>
    </w:rPr>
  </w:style>
  <w:style w:type="paragraph" w:styleId="TOC9">
    <w:name w:val="toc 9"/>
    <w:basedOn w:val="Normal"/>
    <w:next w:val="Normal"/>
    <w:autoRedefine/>
    <w:uiPriority w:val="39"/>
    <w:unhideWhenUsed/>
    <w:rsid w:val="00B72ADE"/>
    <w:rPr>
      <w:rFonts w:asciiTheme="minorHAnsi" w:hAnsiTheme="minorHAnsi"/>
      <w:sz w:val="22"/>
      <w:szCs w:val="22"/>
    </w:rPr>
  </w:style>
  <w:style w:type="paragraph" w:styleId="TOCHeading">
    <w:name w:val="TOC Heading"/>
    <w:basedOn w:val="Heading1"/>
    <w:next w:val="Normal"/>
    <w:uiPriority w:val="39"/>
    <w:unhideWhenUsed/>
    <w:qFormat/>
    <w:rsid w:val="003E527E"/>
    <w:pPr>
      <w:keepNext/>
      <w:keepLines/>
      <w:widowControl/>
      <w:autoSpaceDE/>
      <w:autoSpaceDN/>
      <w:adjustRightInd/>
      <w:spacing w:before="480" w:line="276" w:lineRule="auto"/>
      <w:outlineLvl w:val="9"/>
    </w:pPr>
    <w:rPr>
      <w:rFonts w:asciiTheme="majorHAnsi" w:eastAsiaTheme="majorEastAsia" w:hAnsiTheme="majorHAnsi" w:cstheme="majorBidi"/>
      <w:color w:val="365F91" w:themeColor="accent1" w:themeShade="BF"/>
    </w:rPr>
  </w:style>
  <w:style w:type="paragraph" w:styleId="NoSpacing">
    <w:name w:val="No Spacing"/>
    <w:uiPriority w:val="1"/>
    <w:qFormat/>
    <w:rsid w:val="00F101AC"/>
    <w:pPr>
      <w:widowControl w:val="0"/>
      <w:autoSpaceDE w:val="0"/>
      <w:autoSpaceDN w:val="0"/>
      <w:adjustRightInd w:val="0"/>
    </w:pPr>
    <w:rPr>
      <w:rFonts w:ascii="Times New Roman" w:eastAsia="Times New Roman" w:hAnsi="Times New Roman" w:cs="Times New Roman"/>
    </w:rPr>
  </w:style>
  <w:style w:type="paragraph" w:styleId="Title">
    <w:name w:val="Title"/>
    <w:aliases w:val="Part Title"/>
    <w:basedOn w:val="Normal"/>
    <w:next w:val="Normal"/>
    <w:link w:val="TitleChar"/>
    <w:autoRedefine/>
    <w:uiPriority w:val="10"/>
    <w:qFormat/>
    <w:rsid w:val="0001715D"/>
    <w:pPr>
      <w:spacing w:after="300" w:line="280" w:lineRule="exact"/>
      <w:contextualSpacing/>
      <w:jc w:val="center"/>
    </w:pPr>
    <w:rPr>
      <w:rFonts w:ascii="Baskerville" w:eastAsiaTheme="majorEastAsia" w:hAnsi="Baskerville" w:cstheme="majorBidi"/>
      <w:b/>
      <w:bCs/>
      <w:smallCaps/>
      <w:color w:val="000000" w:themeColor="text1"/>
      <w:spacing w:val="5"/>
      <w:kern w:val="28"/>
      <w:sz w:val="28"/>
      <w:szCs w:val="28"/>
    </w:rPr>
  </w:style>
  <w:style w:type="character" w:customStyle="1" w:styleId="TitleChar">
    <w:name w:val="Title Char"/>
    <w:aliases w:val="Part Title Char"/>
    <w:basedOn w:val="DefaultParagraphFont"/>
    <w:link w:val="Title"/>
    <w:uiPriority w:val="10"/>
    <w:rsid w:val="0001715D"/>
    <w:rPr>
      <w:rFonts w:ascii="Baskerville" w:eastAsiaTheme="majorEastAsia" w:hAnsi="Baskerville" w:cstheme="majorBidi"/>
      <w:b/>
      <w:bCs/>
      <w:smallCaps/>
      <w:color w:val="000000" w:themeColor="text1"/>
      <w:spacing w:val="5"/>
      <w:kern w:val="28"/>
      <w:sz w:val="28"/>
      <w:szCs w:val="28"/>
    </w:rPr>
  </w:style>
  <w:style w:type="character" w:styleId="SubtleEmphasis">
    <w:name w:val="Subtle Emphasis"/>
    <w:basedOn w:val="IntenseReference"/>
    <w:uiPriority w:val="19"/>
    <w:qFormat/>
    <w:rsid w:val="00F373FB"/>
    <w:rPr>
      <w:rFonts w:ascii="Baskerville" w:eastAsiaTheme="majorEastAsia" w:hAnsi="Baskerville" w:cs="Baskerville"/>
      <w:b/>
      <w:bCs/>
      <w:smallCaps/>
      <w:color w:val="000000" w:themeColor="text1"/>
      <w:spacing w:val="5"/>
      <w:u w:val="single"/>
    </w:rPr>
  </w:style>
  <w:style w:type="character" w:styleId="IntenseReference">
    <w:name w:val="Intense Reference"/>
    <w:basedOn w:val="DefaultParagraphFont"/>
    <w:uiPriority w:val="32"/>
    <w:qFormat/>
    <w:rsid w:val="00F101AC"/>
    <w:rPr>
      <w:b/>
      <w:bCs/>
      <w:smallCaps/>
      <w:color w:val="C0504D" w:themeColor="accent2"/>
      <w:spacing w:val="5"/>
      <w:u w:val="single"/>
    </w:rPr>
  </w:style>
  <w:style w:type="character" w:styleId="Emphasis">
    <w:name w:val="Emphasis"/>
    <w:basedOn w:val="DefaultParagraphFont"/>
    <w:uiPriority w:val="20"/>
    <w:qFormat/>
    <w:rsid w:val="00F101AC"/>
    <w:rPr>
      <w:i/>
      <w:iCs/>
    </w:rPr>
  </w:style>
  <w:style w:type="character" w:styleId="IntenseEmphasis">
    <w:name w:val="Intense Emphasis"/>
    <w:basedOn w:val="DefaultParagraphFont"/>
    <w:uiPriority w:val="21"/>
    <w:qFormat/>
    <w:rsid w:val="00F101AC"/>
    <w:rPr>
      <w:b/>
      <w:bCs/>
      <w:i/>
      <w:iCs/>
      <w:color w:val="4F81BD" w:themeColor="accent1"/>
    </w:rPr>
  </w:style>
  <w:style w:type="paragraph" w:styleId="IntenseQuote">
    <w:name w:val="Intense Quote"/>
    <w:basedOn w:val="Normal"/>
    <w:next w:val="Normal"/>
    <w:link w:val="IntenseQuoteChar"/>
    <w:uiPriority w:val="30"/>
    <w:qFormat/>
    <w:rsid w:val="00F101A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101AC"/>
    <w:rPr>
      <w:rFonts w:ascii="Times New Roman" w:eastAsia="Times New Roman" w:hAnsi="Times New Roman" w:cs="Times New Roman"/>
      <w:b/>
      <w:bCs/>
      <w:i/>
      <w:iCs/>
      <w:color w:val="4F81BD" w:themeColor="accent1"/>
    </w:rPr>
  </w:style>
  <w:style w:type="character" w:styleId="SubtleReference">
    <w:name w:val="Subtle Reference"/>
    <w:basedOn w:val="DefaultParagraphFont"/>
    <w:uiPriority w:val="31"/>
    <w:qFormat/>
    <w:rsid w:val="00F101AC"/>
    <w:rPr>
      <w:smallCaps/>
      <w:color w:val="C0504D" w:themeColor="accent2"/>
      <w:u w:val="single"/>
    </w:rPr>
  </w:style>
  <w:style w:type="paragraph" w:styleId="Subtitle">
    <w:name w:val="Subtitle"/>
    <w:aliases w:val="Part Subtitle"/>
    <w:basedOn w:val="Normal"/>
    <w:next w:val="Normal"/>
    <w:link w:val="SubtitleChar"/>
    <w:autoRedefine/>
    <w:uiPriority w:val="11"/>
    <w:qFormat/>
    <w:rsid w:val="0001715D"/>
    <w:pPr>
      <w:numPr>
        <w:ilvl w:val="1"/>
      </w:numPr>
      <w:contextualSpacing/>
      <w:jc w:val="center"/>
    </w:pPr>
    <w:rPr>
      <w:rFonts w:ascii="Baskerville" w:eastAsiaTheme="majorEastAsia" w:hAnsi="Baskerville" w:cstheme="majorBidi"/>
      <w:bCs/>
      <w:smallCaps/>
      <w:color w:val="000000" w:themeColor="text1"/>
      <w:spacing w:val="15"/>
      <w:sz w:val="28"/>
    </w:rPr>
  </w:style>
  <w:style w:type="character" w:customStyle="1" w:styleId="SubtitleChar">
    <w:name w:val="Subtitle Char"/>
    <w:aliases w:val="Part Subtitle Char"/>
    <w:basedOn w:val="DefaultParagraphFont"/>
    <w:link w:val="Subtitle"/>
    <w:uiPriority w:val="11"/>
    <w:rsid w:val="0001715D"/>
    <w:rPr>
      <w:rFonts w:ascii="Baskerville" w:eastAsiaTheme="majorEastAsia" w:hAnsi="Baskerville" w:cstheme="majorBidi"/>
      <w:bCs/>
      <w:smallCaps/>
      <w:color w:val="000000" w:themeColor="text1"/>
      <w:spacing w:val="15"/>
      <w:sz w:val="28"/>
    </w:rPr>
  </w:style>
  <w:style w:type="character" w:styleId="PageNumber">
    <w:name w:val="page number"/>
    <w:basedOn w:val="DefaultParagraphFont"/>
    <w:uiPriority w:val="99"/>
    <w:unhideWhenUsed/>
    <w:qFormat/>
    <w:rsid w:val="006508C6"/>
    <w:rPr>
      <w:rFonts w:ascii="Plantagenet Cherokee" w:hAnsi="Plantagenet Cherokee"/>
      <w:sz w:val="21"/>
      <w:szCs w:val="20"/>
    </w:rPr>
  </w:style>
  <w:style w:type="character" w:customStyle="1" w:styleId="Heading6Char">
    <w:name w:val="Heading 6 Char"/>
    <w:basedOn w:val="DefaultParagraphFont"/>
    <w:link w:val="Heading6"/>
    <w:uiPriority w:val="9"/>
    <w:semiHidden/>
    <w:rsid w:val="00FB7BDD"/>
    <w:rPr>
      <w:rFonts w:asciiTheme="majorHAnsi" w:eastAsiaTheme="minorHAnsi" w:hAnsiTheme="majorHAnsi" w:cstheme="majorBidi"/>
      <w:b/>
      <w:bCs/>
      <w:color w:val="595959" w:themeColor="text1" w:themeTint="A6"/>
      <w:spacing w:val="5"/>
      <w:sz w:val="22"/>
      <w:szCs w:val="22"/>
      <w:shd w:val="clear" w:color="auto" w:fill="FFFFFF" w:themeFill="background1"/>
    </w:rPr>
  </w:style>
  <w:style w:type="character" w:customStyle="1" w:styleId="Heading7Char">
    <w:name w:val="Heading 7 Char"/>
    <w:basedOn w:val="DefaultParagraphFont"/>
    <w:link w:val="Heading7"/>
    <w:uiPriority w:val="9"/>
    <w:semiHidden/>
    <w:rsid w:val="00FB7BDD"/>
    <w:rPr>
      <w:rFonts w:asciiTheme="majorHAnsi" w:eastAsiaTheme="minorHAnsi" w:hAnsiTheme="majorHAnsi" w:cstheme="majorBidi"/>
      <w:b/>
      <w:bCs/>
      <w:i/>
      <w:iCs/>
      <w:color w:val="5A5A5A" w:themeColor="text1" w:themeTint="A5"/>
      <w:sz w:val="20"/>
      <w:szCs w:val="20"/>
    </w:rPr>
  </w:style>
  <w:style w:type="character" w:customStyle="1" w:styleId="Heading8Char">
    <w:name w:val="Heading 8 Char"/>
    <w:basedOn w:val="DefaultParagraphFont"/>
    <w:link w:val="Heading8"/>
    <w:uiPriority w:val="9"/>
    <w:semiHidden/>
    <w:rsid w:val="00FB7BDD"/>
    <w:rPr>
      <w:rFonts w:asciiTheme="majorHAnsi" w:eastAsiaTheme="minorHAnsi" w:hAnsiTheme="majorHAnsi" w:cstheme="majorBidi"/>
      <w:b/>
      <w:bCs/>
      <w:color w:val="7F7F7F" w:themeColor="text1" w:themeTint="80"/>
      <w:sz w:val="20"/>
      <w:szCs w:val="20"/>
    </w:rPr>
  </w:style>
  <w:style w:type="character" w:customStyle="1" w:styleId="Heading9Char">
    <w:name w:val="Heading 9 Char"/>
    <w:basedOn w:val="DefaultParagraphFont"/>
    <w:link w:val="Heading9"/>
    <w:uiPriority w:val="9"/>
    <w:semiHidden/>
    <w:rsid w:val="00FB7BDD"/>
    <w:rPr>
      <w:rFonts w:asciiTheme="majorHAnsi" w:eastAsiaTheme="minorHAnsi" w:hAnsiTheme="majorHAnsi" w:cstheme="majorBidi"/>
      <w:b/>
      <w:bCs/>
      <w:i/>
      <w:iCs/>
      <w:color w:val="7F7F7F" w:themeColor="text1" w:themeTint="80"/>
      <w:sz w:val="18"/>
      <w:szCs w:val="18"/>
    </w:rPr>
  </w:style>
  <w:style w:type="character" w:customStyle="1" w:styleId="QuoteChar">
    <w:name w:val="Quote Char"/>
    <w:basedOn w:val="DefaultParagraphFont"/>
    <w:link w:val="Quote"/>
    <w:uiPriority w:val="29"/>
    <w:rsid w:val="00FB7BDD"/>
    <w:rPr>
      <w:rFonts w:asciiTheme="majorHAnsi" w:eastAsiaTheme="minorHAnsi" w:hAnsiTheme="majorHAnsi" w:cstheme="majorBidi"/>
      <w:i/>
      <w:iCs/>
      <w:sz w:val="22"/>
      <w:szCs w:val="22"/>
    </w:rPr>
  </w:style>
  <w:style w:type="paragraph" w:styleId="Quote">
    <w:name w:val="Quote"/>
    <w:basedOn w:val="Normal"/>
    <w:next w:val="Normal"/>
    <w:link w:val="QuoteChar"/>
    <w:uiPriority w:val="29"/>
    <w:qFormat/>
    <w:rsid w:val="00FB7BDD"/>
    <w:pPr>
      <w:widowControl/>
      <w:autoSpaceDE/>
      <w:autoSpaceDN/>
      <w:adjustRightInd/>
      <w:spacing w:after="200" w:line="210" w:lineRule="exact"/>
      <w:ind w:firstLine="360"/>
      <w:jc w:val="both"/>
    </w:pPr>
    <w:rPr>
      <w:rFonts w:asciiTheme="majorHAnsi" w:eastAsiaTheme="minorHAnsi" w:hAnsiTheme="majorHAnsi" w:cstheme="majorBidi"/>
      <w:i/>
      <w:iCs/>
      <w:sz w:val="22"/>
      <w:szCs w:val="22"/>
    </w:rPr>
  </w:style>
  <w:style w:type="character" w:styleId="Hyperlink">
    <w:name w:val="Hyperlink"/>
    <w:basedOn w:val="DefaultParagraphFont"/>
    <w:uiPriority w:val="99"/>
    <w:unhideWhenUsed/>
    <w:rsid w:val="009554E0"/>
    <w:rPr>
      <w:color w:val="0000FF" w:themeColor="hyperlink"/>
      <w:u w:val="single"/>
    </w:rPr>
  </w:style>
  <w:style w:type="character" w:styleId="FollowedHyperlink">
    <w:name w:val="FollowedHyperlink"/>
    <w:basedOn w:val="DefaultParagraphFont"/>
    <w:uiPriority w:val="99"/>
    <w:semiHidden/>
    <w:unhideWhenUsed/>
    <w:rsid w:val="009554E0"/>
    <w:rPr>
      <w:color w:val="800080" w:themeColor="followedHyperlink"/>
      <w:u w:val="single"/>
    </w:rPr>
  </w:style>
  <w:style w:type="character" w:styleId="Strong">
    <w:name w:val="Strong"/>
    <w:uiPriority w:val="22"/>
    <w:qFormat/>
    <w:rsid w:val="003843AA"/>
    <w:rPr>
      <w:b/>
      <w:bCs/>
    </w:rPr>
  </w:style>
  <w:style w:type="character" w:styleId="BookTitle">
    <w:name w:val="Book Title"/>
    <w:basedOn w:val="DefaultParagraphFont"/>
    <w:uiPriority w:val="33"/>
    <w:qFormat/>
    <w:rsid w:val="003843AA"/>
    <w:rPr>
      <w:i/>
      <w:iCs/>
      <w:smallCaps/>
      <w:spacing w:val="5"/>
    </w:rPr>
  </w:style>
  <w:style w:type="paragraph" w:styleId="NoteHeading">
    <w:name w:val="Note Heading"/>
    <w:basedOn w:val="Normal"/>
    <w:next w:val="Normal"/>
    <w:link w:val="NoteHeadingChar"/>
    <w:uiPriority w:val="99"/>
    <w:unhideWhenUsed/>
    <w:rsid w:val="003E06E3"/>
    <w:pPr>
      <w:widowControl/>
      <w:autoSpaceDE/>
      <w:autoSpaceDN/>
      <w:adjustRightInd/>
      <w:ind w:firstLine="187"/>
      <w:jc w:val="both"/>
    </w:pPr>
    <w:rPr>
      <w:rFonts w:ascii="Century" w:eastAsiaTheme="minorHAnsi" w:hAnsi="Century" w:cstheme="majorBidi"/>
      <w:sz w:val="22"/>
      <w:szCs w:val="22"/>
    </w:rPr>
  </w:style>
  <w:style w:type="character" w:customStyle="1" w:styleId="NoteHeadingChar">
    <w:name w:val="Note Heading Char"/>
    <w:basedOn w:val="DefaultParagraphFont"/>
    <w:link w:val="NoteHeading"/>
    <w:uiPriority w:val="99"/>
    <w:rsid w:val="003E06E3"/>
    <w:rPr>
      <w:rFonts w:ascii="Century" w:eastAsiaTheme="minorHAnsi" w:hAnsi="Century" w:cstheme="majorBidi"/>
      <w:sz w:val="22"/>
      <w:szCs w:val="22"/>
    </w:rPr>
  </w:style>
  <w:style w:type="paragraph" w:styleId="PlainText">
    <w:name w:val="Plain Text"/>
    <w:basedOn w:val="Normal"/>
    <w:link w:val="PlainTextChar"/>
    <w:uiPriority w:val="99"/>
    <w:unhideWhenUsed/>
    <w:rsid w:val="003E06E3"/>
    <w:pPr>
      <w:widowControl/>
      <w:autoSpaceDE/>
      <w:autoSpaceDN/>
      <w:adjustRightInd/>
      <w:ind w:firstLine="187"/>
      <w:jc w:val="both"/>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3E06E3"/>
    <w:rPr>
      <w:rFonts w:ascii="Consolas" w:eastAsiaTheme="minorHAnsi"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09456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8.xm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428B50-3903-4872-BC25-149A49714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1401</Words>
  <Characters>7992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Ashley Anderson</dc:creator>
  <cp:lastModifiedBy>Restuccia, Paul</cp:lastModifiedBy>
  <cp:revision>2</cp:revision>
  <cp:lastPrinted>2015-03-24T20:34:00Z</cp:lastPrinted>
  <dcterms:created xsi:type="dcterms:W3CDTF">2016-03-29T18:22:00Z</dcterms:created>
  <dcterms:modified xsi:type="dcterms:W3CDTF">2016-03-29T18:22:00Z</dcterms:modified>
</cp:coreProperties>
</file>